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A97" w:rsidRDefault="00BD4A97" w:rsidP="00BD4A97">
      <w:pPr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D4A97" w:rsidRPr="00A67EE8" w:rsidRDefault="00BD4A97" w:rsidP="00BD4A97">
      <w:pPr>
        <w:spacing w:after="0" w:line="240" w:lineRule="auto"/>
        <w:ind w:left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A67EE8">
        <w:rPr>
          <w:rFonts w:ascii="Times New Roman" w:hAnsi="Times New Roman"/>
          <w:b/>
          <w:bCs/>
          <w:sz w:val="28"/>
          <w:szCs w:val="28"/>
        </w:rPr>
        <w:t xml:space="preserve">Анализ работы </w:t>
      </w:r>
      <w:r>
        <w:rPr>
          <w:rFonts w:ascii="Times New Roman" w:hAnsi="Times New Roman"/>
          <w:b/>
          <w:bCs/>
          <w:sz w:val="28"/>
          <w:szCs w:val="28"/>
        </w:rPr>
        <w:t>МА</w:t>
      </w:r>
      <w:r w:rsidRPr="00A67EE8">
        <w:rPr>
          <w:rFonts w:ascii="Times New Roman" w:hAnsi="Times New Roman"/>
          <w:b/>
          <w:bCs/>
          <w:sz w:val="28"/>
          <w:szCs w:val="28"/>
        </w:rPr>
        <w:t>ДОУ</w:t>
      </w:r>
      <w:r>
        <w:rPr>
          <w:rFonts w:ascii="Times New Roman" w:hAnsi="Times New Roman"/>
          <w:b/>
          <w:bCs/>
          <w:sz w:val="28"/>
          <w:szCs w:val="28"/>
        </w:rPr>
        <w:t xml:space="preserve"> № 357 Приволжского района г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.К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 xml:space="preserve">азани </w:t>
      </w:r>
      <w:r w:rsidRPr="00A67EE8">
        <w:rPr>
          <w:rFonts w:ascii="Times New Roman" w:hAnsi="Times New Roman"/>
          <w:b/>
          <w:bCs/>
          <w:sz w:val="28"/>
          <w:szCs w:val="28"/>
        </w:rPr>
        <w:t xml:space="preserve"> за 201</w:t>
      </w:r>
      <w:r w:rsidR="006E4CE9">
        <w:rPr>
          <w:rFonts w:ascii="Times New Roman" w:hAnsi="Times New Roman"/>
          <w:b/>
          <w:bCs/>
          <w:sz w:val="28"/>
          <w:szCs w:val="28"/>
        </w:rPr>
        <w:t>7</w:t>
      </w:r>
      <w:r w:rsidRPr="00A67EE8">
        <w:rPr>
          <w:rFonts w:ascii="Times New Roman" w:hAnsi="Times New Roman"/>
          <w:b/>
          <w:bCs/>
          <w:sz w:val="28"/>
          <w:szCs w:val="28"/>
        </w:rPr>
        <w:t>-201</w:t>
      </w:r>
      <w:r w:rsidR="006E4CE9">
        <w:rPr>
          <w:rFonts w:ascii="Times New Roman" w:hAnsi="Times New Roman"/>
          <w:b/>
          <w:bCs/>
          <w:sz w:val="28"/>
          <w:szCs w:val="28"/>
        </w:rPr>
        <w:t>8</w:t>
      </w:r>
      <w:r w:rsidRPr="00A67EE8">
        <w:rPr>
          <w:rFonts w:ascii="Times New Roman" w:hAnsi="Times New Roman"/>
          <w:b/>
          <w:bCs/>
          <w:sz w:val="28"/>
          <w:szCs w:val="28"/>
        </w:rPr>
        <w:t xml:space="preserve"> учебный год.</w:t>
      </w:r>
    </w:p>
    <w:p w:rsidR="00BD4A97" w:rsidRPr="00A67EE8" w:rsidRDefault="00BD4A97" w:rsidP="00BD4A97">
      <w:pPr>
        <w:spacing w:after="0" w:line="240" w:lineRule="auto"/>
        <w:ind w:hanging="426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D4A97" w:rsidRPr="002B5BE0" w:rsidRDefault="00BD4A97" w:rsidP="00BD4A97">
      <w:pPr>
        <w:spacing w:after="0" w:line="360" w:lineRule="auto"/>
        <w:ind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</w:t>
      </w:r>
      <w:r w:rsidRPr="002B5BE0">
        <w:rPr>
          <w:rFonts w:ascii="Times New Roman" w:hAnsi="Times New Roman"/>
          <w:b/>
          <w:bCs/>
          <w:sz w:val="24"/>
          <w:szCs w:val="24"/>
        </w:rPr>
        <w:t>1. Информационная справка.</w:t>
      </w:r>
    </w:p>
    <w:p w:rsidR="00BD4A97" w:rsidRPr="002B5BE0" w:rsidRDefault="00BD4A97" w:rsidP="00BD4A9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          МАДОУ «Детский сад № 357 комбинированного вида» Приволжского района г</w:t>
      </w:r>
      <w:proofErr w:type="gramStart"/>
      <w:r w:rsidRPr="002B5BE0">
        <w:rPr>
          <w:rFonts w:ascii="Times New Roman" w:hAnsi="Times New Roman"/>
          <w:sz w:val="24"/>
          <w:szCs w:val="24"/>
        </w:rPr>
        <w:t>.К</w:t>
      </w:r>
      <w:proofErr w:type="gramEnd"/>
      <w:r w:rsidRPr="002B5BE0">
        <w:rPr>
          <w:rFonts w:ascii="Times New Roman" w:hAnsi="Times New Roman"/>
          <w:sz w:val="24"/>
          <w:szCs w:val="24"/>
        </w:rPr>
        <w:t>азани, располагается  по адресу: Республика Татарстан, г</w:t>
      </w:r>
      <w:proofErr w:type="gramStart"/>
      <w:r w:rsidRPr="002B5BE0">
        <w:rPr>
          <w:rFonts w:ascii="Times New Roman" w:hAnsi="Times New Roman"/>
          <w:sz w:val="24"/>
          <w:szCs w:val="24"/>
        </w:rPr>
        <w:t>.К</w:t>
      </w:r>
      <w:proofErr w:type="gramEnd"/>
      <w:r w:rsidRPr="002B5BE0">
        <w:rPr>
          <w:rFonts w:ascii="Times New Roman" w:hAnsi="Times New Roman"/>
          <w:sz w:val="24"/>
          <w:szCs w:val="24"/>
        </w:rPr>
        <w:t>азань, ул. Сафиуллина, д.54,  в типовом 2-х этажном здании.</w:t>
      </w:r>
    </w:p>
    <w:p w:rsidR="00BD4A97" w:rsidRPr="002B5BE0" w:rsidRDefault="00BD4A97" w:rsidP="00BD4A9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В ДОУ </w:t>
      </w:r>
      <w:r>
        <w:rPr>
          <w:rFonts w:ascii="Times New Roman" w:hAnsi="Times New Roman"/>
          <w:sz w:val="24"/>
          <w:szCs w:val="24"/>
        </w:rPr>
        <w:t>функцион</w:t>
      </w:r>
      <w:r w:rsidR="006E4CE9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руют</w:t>
      </w:r>
      <w:r w:rsidRPr="002B5BE0">
        <w:rPr>
          <w:rFonts w:ascii="Times New Roman" w:hAnsi="Times New Roman"/>
          <w:sz w:val="24"/>
          <w:szCs w:val="24"/>
        </w:rPr>
        <w:t xml:space="preserve">  13 групп. </w:t>
      </w:r>
    </w:p>
    <w:p w:rsidR="00BD4A97" w:rsidRDefault="00BD4A97" w:rsidP="00BD4A9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Детский сад оснащен соответствующим оборудованием, нормативно-техническими средствами обучения. </w:t>
      </w:r>
    </w:p>
    <w:p w:rsidR="00BD4A97" w:rsidRPr="008E7652" w:rsidRDefault="00BD4A97" w:rsidP="00BD4A97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8E7652">
        <w:rPr>
          <w:rFonts w:ascii="Times New Roman" w:hAnsi="Times New Roman"/>
          <w:b/>
          <w:sz w:val="24"/>
          <w:szCs w:val="24"/>
        </w:rPr>
        <w:t>Программы, по которым осуществляется воспитательно-образовательный процесс.</w:t>
      </w:r>
    </w:p>
    <w:p w:rsidR="00BD4A97" w:rsidRDefault="00BD4A97" w:rsidP="00BD4A97">
      <w:pPr>
        <w:shd w:val="clear" w:color="auto" w:fill="FFFFFF"/>
        <w:spacing w:after="0"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8E7652">
        <w:rPr>
          <w:rFonts w:ascii="Times New Roman" w:hAnsi="Times New Roman"/>
          <w:sz w:val="24"/>
          <w:szCs w:val="24"/>
        </w:rPr>
        <w:t>Воспитательно-образовательный процесс в Детском саду осуществляется по Основной общеобразовательной программе дошкольн</w:t>
      </w:r>
      <w:r>
        <w:rPr>
          <w:rFonts w:ascii="Times New Roman" w:hAnsi="Times New Roman"/>
          <w:sz w:val="24"/>
          <w:szCs w:val="24"/>
        </w:rPr>
        <w:t>ого образования в детском саду</w:t>
      </w:r>
      <w:r w:rsidRPr="008E7652">
        <w:rPr>
          <w:rFonts w:ascii="Times New Roman" w:hAnsi="Times New Roman"/>
          <w:sz w:val="24"/>
          <w:szCs w:val="24"/>
        </w:rPr>
        <w:t xml:space="preserve">; парциальным программам дошкольного образования: «Развитие двигательной активности и оздоровительной работы с детьми от  4 -7 лет», «Основы безопасности для детей дошкольного возраста»,  «Обучение детей дошкольного возраста правилам безопасного поведения на дорогах», коррекционным программам дошкольного образования: </w:t>
      </w:r>
    </w:p>
    <w:p w:rsidR="00BD4A97" w:rsidRPr="008E7652" w:rsidRDefault="00BD4A97" w:rsidP="00BD4A97">
      <w:pPr>
        <w:shd w:val="clear" w:color="auto" w:fill="FFFFFF"/>
        <w:spacing w:after="0"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8E7652">
        <w:rPr>
          <w:rFonts w:ascii="Times New Roman" w:hAnsi="Times New Roman"/>
          <w:sz w:val="24"/>
          <w:szCs w:val="24"/>
        </w:rPr>
        <w:t xml:space="preserve">« Программа коррекционного воспитания и обучения детей с общим недоразвитием речи»,  « Обучение с фонетико-фонематическим недоразвитием речи», « Коррекционно-развивающее обучение и воспитание детей с нарушением интеллекта», рекомендованным Министерством образования и науки  РФ и РТ; программам по обучению детей татарскому языку: «Программа воспитания и обучения в детском саду (на татарском языке)», рекомендованным Министерством образования и науки РТ и дополнительным (в том числе авторским) программам дошкольного образования за рамками основной деятельности, разработанным в соответствии с Федеральными государственными требованиями к содержанию и методам воспитания и обучении. </w:t>
      </w:r>
    </w:p>
    <w:p w:rsidR="00BD4A97" w:rsidRDefault="00BD4A97" w:rsidP="00BD4A97">
      <w:pPr>
        <w:shd w:val="clear" w:color="auto" w:fill="FFFFFF"/>
        <w:spacing w:after="0" w:line="360" w:lineRule="auto"/>
        <w:ind w:firstLine="360"/>
        <w:jc w:val="both"/>
        <w:rPr>
          <w:rFonts w:ascii="Times New Roman" w:hAnsi="Times New Roman"/>
          <w:b/>
          <w:sz w:val="24"/>
          <w:szCs w:val="24"/>
        </w:rPr>
      </w:pPr>
      <w:r w:rsidRPr="008E7652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 xml:space="preserve">Нормативно-финансовое </w:t>
      </w:r>
      <w:r w:rsidRPr="008E7652">
        <w:rPr>
          <w:rFonts w:ascii="Times New Roman" w:hAnsi="Times New Roman"/>
          <w:b/>
          <w:color w:val="000000"/>
          <w:spacing w:val="1"/>
          <w:sz w:val="24"/>
          <w:szCs w:val="24"/>
        </w:rPr>
        <w:t>обеспечение МАДОУ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BD4A97" w:rsidRPr="008E7652" w:rsidRDefault="00BD4A97" w:rsidP="00BD4A97">
      <w:pPr>
        <w:shd w:val="clear" w:color="auto" w:fill="FFFFFF"/>
        <w:spacing w:after="0" w:line="360" w:lineRule="auto"/>
        <w:ind w:firstLine="360"/>
        <w:jc w:val="both"/>
        <w:rPr>
          <w:rFonts w:ascii="Times New Roman" w:hAnsi="Times New Roman"/>
          <w:b/>
          <w:sz w:val="24"/>
          <w:szCs w:val="24"/>
        </w:rPr>
      </w:pPr>
      <w:r w:rsidRPr="008E7652">
        <w:rPr>
          <w:rFonts w:ascii="Times New Roman" w:hAnsi="Times New Roman"/>
          <w:b/>
          <w:i/>
          <w:sz w:val="24"/>
          <w:szCs w:val="24"/>
        </w:rPr>
        <w:t xml:space="preserve">     </w:t>
      </w:r>
      <w:r w:rsidRPr="008E7652">
        <w:rPr>
          <w:rFonts w:ascii="Times New Roman" w:hAnsi="Times New Roman"/>
          <w:color w:val="000000"/>
          <w:spacing w:val="-1"/>
          <w:sz w:val="24"/>
          <w:szCs w:val="24"/>
        </w:rPr>
        <w:t xml:space="preserve">Управление МАДОУ строится на основе документов, регламентирующих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и регулирующих его деятельность: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ab/>
      </w:r>
      <w:r w:rsidRPr="008E7652">
        <w:rPr>
          <w:rFonts w:ascii="Times New Roman" w:hAnsi="Times New Roman"/>
          <w:color w:val="000000"/>
          <w:spacing w:val="-1"/>
          <w:sz w:val="24"/>
          <w:szCs w:val="24"/>
        </w:rPr>
        <w:br/>
      </w:r>
      <w:r w:rsidRPr="008E7652">
        <w:rPr>
          <w:rFonts w:ascii="Times New Roman" w:hAnsi="Times New Roman"/>
          <w:color w:val="000000"/>
          <w:spacing w:val="-2"/>
          <w:sz w:val="24"/>
          <w:szCs w:val="24"/>
        </w:rPr>
        <w:t xml:space="preserve">Учредительного договора, Устава, локальных документов </w:t>
      </w:r>
      <w:r w:rsidRPr="008E7652">
        <w:rPr>
          <w:rFonts w:ascii="Times New Roman" w:hAnsi="Times New Roman"/>
          <w:color w:val="000000"/>
          <w:spacing w:val="-3"/>
          <w:sz w:val="24"/>
          <w:szCs w:val="24"/>
        </w:rPr>
        <w:t xml:space="preserve">(Положение о МАДОУ, Правила внутреннего трудового распорядка, </w:t>
      </w:r>
      <w:r w:rsidRPr="008E7652">
        <w:rPr>
          <w:rFonts w:ascii="Times New Roman" w:hAnsi="Times New Roman"/>
          <w:color w:val="000000"/>
          <w:spacing w:val="-2"/>
          <w:sz w:val="24"/>
          <w:szCs w:val="24"/>
        </w:rPr>
        <w:t xml:space="preserve">Должностные инструкции, Родительский договор, коллективный </w:t>
      </w:r>
      <w:r w:rsidRPr="008E7652">
        <w:rPr>
          <w:rFonts w:ascii="Times New Roman" w:hAnsi="Times New Roman"/>
          <w:color w:val="000000"/>
          <w:spacing w:val="1"/>
          <w:sz w:val="24"/>
          <w:szCs w:val="24"/>
        </w:rPr>
        <w:t>трудовой договор и др.).</w:t>
      </w:r>
    </w:p>
    <w:p w:rsidR="00BD4A97" w:rsidRPr="008E7652" w:rsidRDefault="00BD4A97" w:rsidP="00BD4A97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8E7652">
        <w:rPr>
          <w:rFonts w:ascii="Times New Roman" w:hAnsi="Times New Roman"/>
          <w:color w:val="000000"/>
          <w:spacing w:val="-2"/>
          <w:sz w:val="24"/>
          <w:szCs w:val="24"/>
        </w:rPr>
        <w:t xml:space="preserve">Содержание обозначенных документов достаточно полно и </w:t>
      </w:r>
      <w:r w:rsidRPr="008E7652">
        <w:rPr>
          <w:rFonts w:ascii="Times New Roman" w:hAnsi="Times New Roman"/>
          <w:color w:val="000000"/>
          <w:spacing w:val="-1"/>
          <w:sz w:val="24"/>
          <w:szCs w:val="24"/>
        </w:rPr>
        <w:t>объективно отражает специфику и приоритеты МАДОУ.</w:t>
      </w:r>
    </w:p>
    <w:p w:rsidR="00BD4A97" w:rsidRPr="008E7652" w:rsidRDefault="00BD4A97" w:rsidP="00BD4A97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  <w:r w:rsidRPr="008E7652">
        <w:rPr>
          <w:rFonts w:ascii="Times New Roman" w:hAnsi="Times New Roman"/>
          <w:color w:val="000000"/>
          <w:sz w:val="24"/>
          <w:szCs w:val="24"/>
        </w:rPr>
        <w:lastRenderedPageBreak/>
        <w:t xml:space="preserve">Разработка, принятие и утверждение соответствующих </w:t>
      </w:r>
      <w:r w:rsidRPr="008E7652">
        <w:rPr>
          <w:rFonts w:ascii="Times New Roman" w:hAnsi="Times New Roman"/>
          <w:color w:val="000000"/>
          <w:spacing w:val="-2"/>
          <w:sz w:val="24"/>
          <w:szCs w:val="24"/>
        </w:rPr>
        <w:t>документов осуществляется своевременно и оперативно.</w:t>
      </w:r>
    </w:p>
    <w:p w:rsidR="00BD4A97" w:rsidRPr="002B5BE0" w:rsidRDefault="00BD4A97" w:rsidP="00BD4A97">
      <w:pPr>
        <w:tabs>
          <w:tab w:val="center" w:pos="72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  В МАДОУ имеются функциональные помещения:</w:t>
      </w:r>
      <w:r w:rsidRPr="002B5BE0">
        <w:rPr>
          <w:rFonts w:ascii="Times New Roman" w:hAnsi="Times New Roman"/>
          <w:sz w:val="24"/>
          <w:szCs w:val="24"/>
        </w:rPr>
        <w:tab/>
      </w:r>
    </w:p>
    <w:p w:rsidR="00BD4A97" w:rsidRPr="002B5BE0" w:rsidRDefault="00BD4A97" w:rsidP="00BD4A97">
      <w:pPr>
        <w:numPr>
          <w:ilvl w:val="0"/>
          <w:numId w:val="12"/>
        </w:numPr>
        <w:tabs>
          <w:tab w:val="num" w:pos="741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>Спальные комнаты, групповые комнаты по возрастам.</w:t>
      </w:r>
    </w:p>
    <w:p w:rsidR="00BD4A97" w:rsidRPr="002B5BE0" w:rsidRDefault="00BD4A97" w:rsidP="00BD4A97">
      <w:pPr>
        <w:numPr>
          <w:ilvl w:val="0"/>
          <w:numId w:val="12"/>
        </w:numPr>
        <w:tabs>
          <w:tab w:val="num" w:pos="741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>Кабинет заведующего, методический кабинет, кабинеты учителей - логопедов, педагога-психолога, кабинет зав. хозяйственной частью.</w:t>
      </w:r>
    </w:p>
    <w:p w:rsidR="00BD4A97" w:rsidRPr="002B5BE0" w:rsidRDefault="00BD4A97" w:rsidP="00BD4A97">
      <w:pPr>
        <w:numPr>
          <w:ilvl w:val="0"/>
          <w:numId w:val="12"/>
        </w:numPr>
        <w:tabs>
          <w:tab w:val="num" w:pos="0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>Медицинский блок</w:t>
      </w:r>
      <w:r>
        <w:rPr>
          <w:rFonts w:ascii="Times New Roman" w:hAnsi="Times New Roman"/>
          <w:sz w:val="24"/>
          <w:szCs w:val="24"/>
        </w:rPr>
        <w:t>.</w:t>
      </w:r>
    </w:p>
    <w:p w:rsidR="00BD4A97" w:rsidRPr="002B5BE0" w:rsidRDefault="00BD4A97" w:rsidP="00BD4A97">
      <w:pPr>
        <w:numPr>
          <w:ilvl w:val="0"/>
          <w:numId w:val="12"/>
        </w:numPr>
        <w:tabs>
          <w:tab w:val="num" w:pos="735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B5BE0">
        <w:rPr>
          <w:rFonts w:ascii="Times New Roman" w:hAnsi="Times New Roman"/>
          <w:sz w:val="24"/>
          <w:szCs w:val="24"/>
        </w:rPr>
        <w:t xml:space="preserve">Спортивный зал, музыкальный зал, оснащенные различным оборудованием для двигательной и игровой активности, и спортивным инвентарем; </w:t>
      </w:r>
      <w:proofErr w:type="gramEnd"/>
    </w:p>
    <w:p w:rsidR="00BD4A97" w:rsidRPr="002B5BE0" w:rsidRDefault="00BD4A97" w:rsidP="00BD4A97">
      <w:pPr>
        <w:numPr>
          <w:ilvl w:val="0"/>
          <w:numId w:val="12"/>
        </w:numPr>
        <w:tabs>
          <w:tab w:val="num" w:pos="735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>Прачечная, пищеблок, кладовая.</w:t>
      </w:r>
    </w:p>
    <w:p w:rsidR="00BD4A97" w:rsidRPr="002B5BE0" w:rsidRDefault="00BD4A97" w:rsidP="00BD4A97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>Участки прилегающей территории закреплены за группами по возрастам, имеется физкультурная площадка, оборудованная разнообразными игровыми конструкциями. Во всех возрастных группах в достаточном  количестве  имеется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клумбы).</w:t>
      </w:r>
    </w:p>
    <w:p w:rsidR="00BD4A97" w:rsidRPr="002B5BE0" w:rsidRDefault="00BD4A97" w:rsidP="00BD4A9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>2</w:t>
      </w:r>
      <w:r w:rsidRPr="002B5BE0">
        <w:rPr>
          <w:rFonts w:ascii="Times New Roman" w:hAnsi="Times New Roman"/>
          <w:b/>
          <w:sz w:val="24"/>
          <w:szCs w:val="24"/>
        </w:rPr>
        <w:t>. Аналитическая часть</w:t>
      </w:r>
    </w:p>
    <w:p w:rsidR="00BD4A97" w:rsidRPr="002B5BE0" w:rsidRDefault="00BD4A97" w:rsidP="00BD4A97">
      <w:pPr>
        <w:pStyle w:val="1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 </w:t>
      </w:r>
      <w:r w:rsidRPr="002B5BE0">
        <w:rPr>
          <w:rFonts w:ascii="Times New Roman" w:hAnsi="Times New Roman"/>
          <w:b/>
          <w:i/>
          <w:sz w:val="24"/>
          <w:szCs w:val="24"/>
        </w:rPr>
        <w:t xml:space="preserve">Обеспеченность педагогическими кадрами на </w:t>
      </w:r>
      <w:r>
        <w:rPr>
          <w:rFonts w:ascii="Times New Roman" w:hAnsi="Times New Roman"/>
          <w:b/>
          <w:i/>
          <w:sz w:val="24"/>
          <w:szCs w:val="24"/>
        </w:rPr>
        <w:t>3</w:t>
      </w:r>
      <w:r w:rsidRPr="002B5BE0">
        <w:rPr>
          <w:rFonts w:ascii="Times New Roman" w:hAnsi="Times New Roman"/>
          <w:b/>
          <w:i/>
          <w:sz w:val="24"/>
          <w:szCs w:val="24"/>
        </w:rPr>
        <w:t>1.0</w:t>
      </w:r>
      <w:r>
        <w:rPr>
          <w:rFonts w:ascii="Times New Roman" w:hAnsi="Times New Roman"/>
          <w:b/>
          <w:i/>
          <w:sz w:val="24"/>
          <w:szCs w:val="24"/>
        </w:rPr>
        <w:t>5</w:t>
      </w:r>
      <w:r w:rsidRPr="002B5BE0">
        <w:rPr>
          <w:rFonts w:ascii="Times New Roman" w:hAnsi="Times New Roman"/>
          <w:b/>
          <w:i/>
          <w:sz w:val="24"/>
          <w:szCs w:val="24"/>
        </w:rPr>
        <w:t>.1</w:t>
      </w:r>
      <w:r w:rsidR="006E4CE9">
        <w:rPr>
          <w:rFonts w:ascii="Times New Roman" w:hAnsi="Times New Roman"/>
          <w:b/>
          <w:i/>
          <w:sz w:val="24"/>
          <w:szCs w:val="24"/>
        </w:rPr>
        <w:t>8</w:t>
      </w:r>
      <w:r w:rsidRPr="002B5BE0">
        <w:rPr>
          <w:rFonts w:ascii="Times New Roman" w:hAnsi="Times New Roman"/>
          <w:b/>
          <w:i/>
          <w:sz w:val="24"/>
          <w:szCs w:val="24"/>
        </w:rPr>
        <w:t xml:space="preserve"> года. </w:t>
      </w:r>
    </w:p>
    <w:p w:rsidR="00BD4A97" w:rsidRPr="002B5BE0" w:rsidRDefault="00BD4A97" w:rsidP="00BD4A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 xml:space="preserve">        </w:t>
      </w:r>
      <w:r w:rsidRPr="002B5BE0">
        <w:rPr>
          <w:rFonts w:ascii="Times New Roman" w:hAnsi="Times New Roman"/>
          <w:sz w:val="24"/>
          <w:szCs w:val="24"/>
        </w:rPr>
        <w:t>На сегодняшний день в ДОУ работает профессиональный и образ</w:t>
      </w:r>
      <w:r>
        <w:rPr>
          <w:rFonts w:ascii="Times New Roman" w:hAnsi="Times New Roman"/>
          <w:sz w:val="24"/>
          <w:szCs w:val="24"/>
        </w:rPr>
        <w:t>ованный педагогический коллектив</w:t>
      </w:r>
      <w:r w:rsidRPr="002B5BE0">
        <w:rPr>
          <w:rFonts w:ascii="Times New Roman" w:hAnsi="Times New Roman"/>
          <w:sz w:val="24"/>
          <w:szCs w:val="24"/>
        </w:rPr>
        <w:t>. Администрация ДОУ осуществляет подбор педагогических кадров, что позволяет отобрать инициативных, активных и компетентных педагогов с высоким образовательным уровнем.</w:t>
      </w:r>
    </w:p>
    <w:p w:rsidR="00BD4A97" w:rsidRPr="002B5BE0" w:rsidRDefault="00BD4A97" w:rsidP="00BD4A9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       В  детском саду    по штатному расписанию 29 педагогических сотрудников.  Дошкольное учреждение укомплектовано высококвалифицированными кадрами воспитателей и специалистов.</w:t>
      </w:r>
    </w:p>
    <w:p w:rsidR="00BD4A97" w:rsidRPr="002B5BE0" w:rsidRDefault="003A0271" w:rsidP="00BD4A9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BD4A97" w:rsidRPr="002B5BE0">
        <w:rPr>
          <w:rFonts w:ascii="Times New Roman" w:hAnsi="Times New Roman"/>
          <w:sz w:val="24"/>
          <w:szCs w:val="24"/>
        </w:rPr>
        <w:t>Администрация  создает условия для повышения профессионального уровня педагогов.</w:t>
      </w:r>
    </w:p>
    <w:p w:rsidR="00BD4A97" w:rsidRDefault="00BD4A97" w:rsidP="00BD4A9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2B5BE0">
        <w:rPr>
          <w:rFonts w:ascii="Times New Roman" w:hAnsi="Times New Roman"/>
          <w:b/>
          <w:sz w:val="24"/>
          <w:szCs w:val="24"/>
        </w:rPr>
        <w:t>Количество педагогических работников, прошедших аттестацию и имеющих квалификационную категорию:</w:t>
      </w:r>
    </w:p>
    <w:p w:rsidR="00BD4A97" w:rsidRPr="002B5BE0" w:rsidRDefault="00BD4A97" w:rsidP="00BD4A9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24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418"/>
        <w:gridCol w:w="1985"/>
        <w:gridCol w:w="1850"/>
        <w:gridCol w:w="1560"/>
        <w:gridCol w:w="1559"/>
        <w:gridCol w:w="1877"/>
      </w:tblGrid>
      <w:tr w:rsidR="00BD4A97" w:rsidRPr="002B5BE0" w:rsidTr="003A0271">
        <w:tc>
          <w:tcPr>
            <w:tcW w:w="1418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1985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Педагоги с  высшей квалификационной категорией</w:t>
            </w:r>
          </w:p>
        </w:tc>
        <w:tc>
          <w:tcPr>
            <w:tcW w:w="1850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Педагоги с первой квалификационной категорией</w:t>
            </w:r>
          </w:p>
        </w:tc>
        <w:tc>
          <w:tcPr>
            <w:tcW w:w="1560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 xml:space="preserve">Педагоги, прошедшие аттестацию на </w:t>
            </w: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559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Педагоги, не прошедшие аттестацию</w:t>
            </w:r>
          </w:p>
        </w:tc>
        <w:tc>
          <w:tcPr>
            <w:tcW w:w="1877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Педагоги, освобождённые от аттестации</w:t>
            </w:r>
          </w:p>
        </w:tc>
      </w:tr>
      <w:tr w:rsidR="00BD4A97" w:rsidRPr="002B5BE0" w:rsidTr="003A0271">
        <w:tc>
          <w:tcPr>
            <w:tcW w:w="1418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50" w:type="dxa"/>
          </w:tcPr>
          <w:p w:rsidR="00BD4A97" w:rsidRPr="002B5BE0" w:rsidRDefault="00BD4A97" w:rsidP="006F3F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1</w:t>
            </w:r>
            <w:r w:rsidR="006F3F0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BD4A97" w:rsidRPr="002B5BE0" w:rsidRDefault="006F3F0D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77" w:type="dxa"/>
          </w:tcPr>
          <w:p w:rsidR="00BD4A97" w:rsidRPr="002B5BE0" w:rsidRDefault="00BD4A97" w:rsidP="00BD4A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BE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BD4A97" w:rsidRPr="002B5BE0" w:rsidRDefault="00BD4A97" w:rsidP="00BD4A9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4A97" w:rsidRPr="002B5BE0" w:rsidRDefault="00BD4A97" w:rsidP="00BD4A9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B5BE0">
        <w:rPr>
          <w:rFonts w:ascii="Times New Roman" w:hAnsi="Times New Roman"/>
          <w:b/>
          <w:sz w:val="24"/>
          <w:szCs w:val="24"/>
        </w:rPr>
        <w:lastRenderedPageBreak/>
        <w:t xml:space="preserve">Уровень </w:t>
      </w:r>
      <w:proofErr w:type="spellStart"/>
      <w:r w:rsidRPr="002B5BE0">
        <w:rPr>
          <w:rFonts w:ascii="Times New Roman" w:hAnsi="Times New Roman"/>
          <w:b/>
          <w:sz w:val="24"/>
          <w:szCs w:val="24"/>
        </w:rPr>
        <w:t>категорийности</w:t>
      </w:r>
      <w:proofErr w:type="spellEnd"/>
      <w:r w:rsidRPr="002B5BE0">
        <w:rPr>
          <w:rFonts w:ascii="Times New Roman" w:hAnsi="Times New Roman"/>
          <w:b/>
          <w:sz w:val="24"/>
          <w:szCs w:val="24"/>
        </w:rPr>
        <w:t xml:space="preserve"> педагогов составляет </w:t>
      </w:r>
      <w:r w:rsidR="006F3F0D">
        <w:rPr>
          <w:rFonts w:ascii="Times New Roman" w:hAnsi="Times New Roman"/>
          <w:b/>
          <w:sz w:val="24"/>
          <w:szCs w:val="24"/>
        </w:rPr>
        <w:t>65</w:t>
      </w:r>
      <w:r w:rsidRPr="002B5BE0">
        <w:rPr>
          <w:rFonts w:ascii="Times New Roman" w:hAnsi="Times New Roman"/>
          <w:b/>
          <w:sz w:val="24"/>
          <w:szCs w:val="24"/>
        </w:rPr>
        <w:t xml:space="preserve">%. </w:t>
      </w:r>
    </w:p>
    <w:p w:rsidR="00BD4A97" w:rsidRPr="002B5BE0" w:rsidRDefault="00BD4A97" w:rsidP="00BD4A97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>В   201</w:t>
      </w:r>
      <w:r>
        <w:rPr>
          <w:rFonts w:ascii="Times New Roman" w:hAnsi="Times New Roman"/>
          <w:sz w:val="24"/>
          <w:szCs w:val="24"/>
        </w:rPr>
        <w:t>5</w:t>
      </w:r>
      <w:r w:rsidRPr="002B5BE0">
        <w:rPr>
          <w:rFonts w:ascii="Times New Roman" w:hAnsi="Times New Roman"/>
          <w:sz w:val="24"/>
          <w:szCs w:val="24"/>
        </w:rPr>
        <w:t xml:space="preserve"> году аттестацию прошли – 4 человека, в 201</w:t>
      </w:r>
      <w:r>
        <w:rPr>
          <w:rFonts w:ascii="Times New Roman" w:hAnsi="Times New Roman"/>
          <w:sz w:val="24"/>
          <w:szCs w:val="24"/>
        </w:rPr>
        <w:t>6 году 7 человек</w:t>
      </w:r>
      <w:r w:rsidR="006E4CE9">
        <w:rPr>
          <w:rFonts w:ascii="Times New Roman" w:hAnsi="Times New Roman"/>
          <w:sz w:val="24"/>
          <w:szCs w:val="24"/>
        </w:rPr>
        <w:t>, в 2017 г. 7 человек.</w:t>
      </w:r>
      <w:r w:rsidRPr="002B5BE0">
        <w:rPr>
          <w:rFonts w:ascii="Times New Roman" w:hAnsi="Times New Roman"/>
          <w:sz w:val="24"/>
          <w:szCs w:val="24"/>
        </w:rPr>
        <w:t xml:space="preserve">   </w:t>
      </w:r>
    </w:p>
    <w:p w:rsidR="00BD4A97" w:rsidRPr="002B5BE0" w:rsidRDefault="00BD4A97" w:rsidP="00BD4A97">
      <w:pPr>
        <w:shd w:val="clear" w:color="auto" w:fill="FFFFFF" w:themeFill="background1"/>
        <w:spacing w:after="0" w:line="360" w:lineRule="auto"/>
        <w:jc w:val="both"/>
        <w:rPr>
          <w:rFonts w:ascii="Times New Roman" w:hAnsi="Times New Roman"/>
          <w:color w:val="9BBB59" w:themeColor="accent3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    </w:t>
      </w:r>
      <w:r w:rsidRPr="002B5BE0">
        <w:rPr>
          <w:rFonts w:ascii="Times New Roman" w:hAnsi="Times New Roman"/>
          <w:sz w:val="24"/>
          <w:szCs w:val="24"/>
        </w:rPr>
        <w:tab/>
        <w:t>В 201</w:t>
      </w:r>
      <w:r w:rsidR="006E4CE9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/201</w:t>
      </w:r>
      <w:r w:rsidR="006E4CE9">
        <w:rPr>
          <w:rFonts w:ascii="Times New Roman" w:hAnsi="Times New Roman"/>
          <w:sz w:val="24"/>
          <w:szCs w:val="24"/>
        </w:rPr>
        <w:t>8</w:t>
      </w:r>
      <w:r w:rsidRPr="002B5BE0">
        <w:rPr>
          <w:rFonts w:ascii="Times New Roman" w:hAnsi="Times New Roman"/>
          <w:sz w:val="24"/>
          <w:szCs w:val="24"/>
        </w:rPr>
        <w:t xml:space="preserve"> году </w:t>
      </w:r>
      <w:r>
        <w:rPr>
          <w:rFonts w:ascii="Times New Roman" w:hAnsi="Times New Roman"/>
          <w:sz w:val="24"/>
          <w:szCs w:val="24"/>
        </w:rPr>
        <w:t>КПК</w:t>
      </w:r>
      <w:r w:rsidRPr="002B5BE0">
        <w:rPr>
          <w:rFonts w:ascii="Times New Roman" w:hAnsi="Times New Roman"/>
          <w:sz w:val="24"/>
          <w:szCs w:val="24"/>
        </w:rPr>
        <w:t xml:space="preserve"> прошли </w:t>
      </w:r>
      <w:r w:rsidR="006E4CE9">
        <w:rPr>
          <w:rFonts w:ascii="Times New Roman" w:hAnsi="Times New Roman"/>
          <w:sz w:val="24"/>
          <w:szCs w:val="24"/>
        </w:rPr>
        <w:t>5</w:t>
      </w:r>
      <w:r w:rsidRPr="002B5BE0">
        <w:rPr>
          <w:rFonts w:ascii="Times New Roman" w:hAnsi="Times New Roman"/>
          <w:sz w:val="24"/>
          <w:szCs w:val="24"/>
        </w:rPr>
        <w:t xml:space="preserve"> педагог</w:t>
      </w:r>
      <w:r>
        <w:rPr>
          <w:rFonts w:ascii="Times New Roman" w:hAnsi="Times New Roman"/>
          <w:sz w:val="24"/>
          <w:szCs w:val="24"/>
        </w:rPr>
        <w:t>ов</w:t>
      </w:r>
      <w:r w:rsidRPr="002B5BE0">
        <w:rPr>
          <w:rFonts w:ascii="Times New Roman" w:hAnsi="Times New Roman"/>
          <w:sz w:val="24"/>
          <w:szCs w:val="24"/>
        </w:rPr>
        <w:t xml:space="preserve"> в ФГАОУ ВПО  «Казанский (Приволжский) федеральный университет </w:t>
      </w:r>
      <w:r w:rsidR="006E4CE9">
        <w:rPr>
          <w:rFonts w:ascii="Times New Roman" w:hAnsi="Times New Roman"/>
          <w:sz w:val="24"/>
          <w:szCs w:val="24"/>
        </w:rPr>
        <w:t>и ГАОУ ИРО РТ</w:t>
      </w:r>
      <w:r>
        <w:rPr>
          <w:rFonts w:ascii="Times New Roman" w:hAnsi="Times New Roman"/>
          <w:sz w:val="24"/>
          <w:szCs w:val="24"/>
        </w:rPr>
        <w:t>.</w:t>
      </w:r>
      <w:r w:rsidRPr="002B5BE0">
        <w:rPr>
          <w:rFonts w:ascii="Times New Roman" w:hAnsi="Times New Roman"/>
          <w:sz w:val="24"/>
          <w:szCs w:val="24"/>
        </w:rPr>
        <w:t xml:space="preserve"> </w:t>
      </w:r>
    </w:p>
    <w:p w:rsidR="00BD4A97" w:rsidRPr="002B5BE0" w:rsidRDefault="00BD4A97" w:rsidP="00BD4A97">
      <w:pPr>
        <w:shd w:val="clear" w:color="auto" w:fill="FFFFFF" w:themeFill="background1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</w:rPr>
        <w:t xml:space="preserve">        Согласно  Приказу Министерства образования и науки РФ от 17 октября 2013 года № 1155 «Об утверждении федерального государственного ста</w:t>
      </w:r>
      <w:r w:rsidR="008B0CC1">
        <w:rPr>
          <w:rFonts w:ascii="Times New Roman" w:hAnsi="Times New Roman"/>
          <w:sz w:val="24"/>
          <w:szCs w:val="24"/>
        </w:rPr>
        <w:t xml:space="preserve">ндарта дошкольного образования», </w:t>
      </w:r>
      <w:r w:rsidR="00333678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5</w:t>
      </w:r>
      <w:r w:rsidRPr="002B5BE0">
        <w:rPr>
          <w:rFonts w:ascii="Times New Roman" w:hAnsi="Times New Roman"/>
          <w:sz w:val="24"/>
          <w:szCs w:val="24"/>
        </w:rPr>
        <w:t xml:space="preserve">%  педагогов прошли профессиональную переподготовку по вопросам введения ФГОС ДО.  </w:t>
      </w:r>
    </w:p>
    <w:p w:rsidR="00BD4A97" w:rsidRPr="00F37239" w:rsidRDefault="00BD4A97" w:rsidP="00BD4A9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F37239">
        <w:rPr>
          <w:rFonts w:ascii="Times New Roman" w:hAnsi="Times New Roman"/>
          <w:sz w:val="24"/>
          <w:szCs w:val="24"/>
          <w:lang w:eastAsia="ru-RU"/>
        </w:rPr>
        <w:t xml:space="preserve">Наши педагоги принимали активное   участие в конкурсах различного уровня.  </w:t>
      </w:r>
    </w:p>
    <w:p w:rsidR="00BD4A97" w:rsidRPr="002B5BE0" w:rsidRDefault="00BD4A97" w:rsidP="00BD4A97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 xml:space="preserve">В течение года 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воспитатель </w:t>
      </w:r>
      <w:proofErr w:type="spellStart"/>
      <w:r w:rsidR="006E4CE9">
        <w:rPr>
          <w:rFonts w:ascii="Times New Roman" w:hAnsi="Times New Roman"/>
          <w:sz w:val="24"/>
          <w:szCs w:val="24"/>
          <w:lang w:eastAsia="ru-RU"/>
        </w:rPr>
        <w:t>Музлова</w:t>
      </w:r>
      <w:proofErr w:type="spellEnd"/>
      <w:r w:rsidR="006E4CE9">
        <w:rPr>
          <w:rFonts w:ascii="Times New Roman" w:hAnsi="Times New Roman"/>
          <w:sz w:val="24"/>
          <w:szCs w:val="24"/>
          <w:lang w:eastAsia="ru-RU"/>
        </w:rPr>
        <w:t xml:space="preserve"> М.В</w:t>
      </w:r>
      <w:r w:rsidRPr="002B5BE0">
        <w:rPr>
          <w:rFonts w:ascii="Times New Roman" w:hAnsi="Times New Roman"/>
          <w:sz w:val="24"/>
          <w:szCs w:val="24"/>
          <w:lang w:eastAsia="ru-RU"/>
        </w:rPr>
        <w:t>.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 приняла участие в конкурсе «Я говорю </w:t>
      </w:r>
      <w:r w:rsidR="006E4CE9">
        <w:rPr>
          <w:rFonts w:ascii="Times New Roman" w:hAnsi="Times New Roman"/>
          <w:sz w:val="24"/>
          <w:szCs w:val="24"/>
          <w:lang w:eastAsia="ru-RU"/>
        </w:rPr>
        <w:t>и работаю по-татарски». Педагог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 получил</w:t>
      </w:r>
      <w:r w:rsidR="006E4CE9">
        <w:rPr>
          <w:rFonts w:ascii="Times New Roman" w:hAnsi="Times New Roman"/>
          <w:sz w:val="24"/>
          <w:szCs w:val="24"/>
          <w:lang w:eastAsia="ru-RU"/>
        </w:rPr>
        <w:t>а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 дипломы участник</w:t>
      </w:r>
      <w:r w:rsidR="006E4CE9">
        <w:rPr>
          <w:rFonts w:ascii="Times New Roman" w:hAnsi="Times New Roman"/>
          <w:sz w:val="24"/>
          <w:szCs w:val="24"/>
          <w:lang w:eastAsia="ru-RU"/>
        </w:rPr>
        <w:t>а конкурс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. Воспитатель по обучению детей татарскому языку </w:t>
      </w:r>
      <w:proofErr w:type="spellStart"/>
      <w:r w:rsidR="009542EC">
        <w:rPr>
          <w:rFonts w:ascii="Times New Roman" w:hAnsi="Times New Roman"/>
          <w:sz w:val="24"/>
          <w:szCs w:val="24"/>
          <w:lang w:eastAsia="ru-RU"/>
        </w:rPr>
        <w:t>Назмиева</w:t>
      </w:r>
      <w:proofErr w:type="spellEnd"/>
      <w:r w:rsidR="009542EC">
        <w:rPr>
          <w:rFonts w:ascii="Times New Roman" w:hAnsi="Times New Roman"/>
          <w:sz w:val="24"/>
          <w:szCs w:val="24"/>
          <w:lang w:eastAsia="ru-RU"/>
        </w:rPr>
        <w:t xml:space="preserve"> Г.Х. представила </w:t>
      </w:r>
      <w:proofErr w:type="gramStart"/>
      <w:r w:rsidR="009542EC">
        <w:rPr>
          <w:rFonts w:ascii="Times New Roman" w:hAnsi="Times New Roman"/>
          <w:sz w:val="24"/>
          <w:szCs w:val="24"/>
          <w:lang w:eastAsia="ru-RU"/>
        </w:rPr>
        <w:t>авторскую</w:t>
      </w:r>
      <w:proofErr w:type="gramEnd"/>
      <w:r w:rsidR="009542EC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6E4CE9">
        <w:rPr>
          <w:rFonts w:ascii="Times New Roman" w:hAnsi="Times New Roman"/>
          <w:sz w:val="24"/>
          <w:szCs w:val="24"/>
          <w:lang w:eastAsia="ru-RU"/>
        </w:rPr>
        <w:t>игру-квест</w:t>
      </w:r>
      <w:proofErr w:type="spellEnd"/>
      <w:r w:rsidR="006E4CE9">
        <w:rPr>
          <w:rFonts w:ascii="Times New Roman" w:hAnsi="Times New Roman"/>
          <w:sz w:val="24"/>
          <w:szCs w:val="24"/>
          <w:lang w:eastAsia="ru-RU"/>
        </w:rPr>
        <w:t xml:space="preserve"> на 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 конкурс </w:t>
      </w:r>
      <w:r w:rsidR="006E4CE9">
        <w:rPr>
          <w:rFonts w:ascii="Times New Roman" w:hAnsi="Times New Roman"/>
          <w:sz w:val="24"/>
          <w:szCs w:val="24"/>
          <w:lang w:eastAsia="ru-RU"/>
        </w:rPr>
        <w:t>дидактических пособий</w:t>
      </w:r>
      <w:r w:rsidR="009542EC">
        <w:rPr>
          <w:rFonts w:ascii="Times New Roman" w:hAnsi="Times New Roman"/>
          <w:sz w:val="24"/>
          <w:szCs w:val="24"/>
          <w:lang w:eastAsia="ru-RU"/>
        </w:rPr>
        <w:t>.</w:t>
      </w:r>
    </w:p>
    <w:p w:rsidR="00BD4A97" w:rsidRPr="002B5BE0" w:rsidRDefault="00BD4A97" w:rsidP="00F3723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>Коллектив МАДОУ участвовал в к</w:t>
      </w:r>
      <w:r w:rsidR="00636C22">
        <w:rPr>
          <w:rFonts w:ascii="Times New Roman" w:hAnsi="Times New Roman"/>
          <w:sz w:val="24"/>
          <w:szCs w:val="24"/>
          <w:lang w:eastAsia="ru-RU"/>
        </w:rPr>
        <w:t>онкурсах театральных постановок,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конкурсах «Апре</w:t>
      </w:r>
      <w:r w:rsidR="00491E41">
        <w:rPr>
          <w:rFonts w:ascii="Times New Roman" w:hAnsi="Times New Roman"/>
          <w:sz w:val="24"/>
          <w:szCs w:val="24"/>
          <w:lang w:eastAsia="ru-RU"/>
        </w:rPr>
        <w:t>льские проталинки», «Весенняя карусель»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. В </w:t>
      </w:r>
      <w:r w:rsidR="00636C22">
        <w:rPr>
          <w:rFonts w:ascii="Times New Roman" w:hAnsi="Times New Roman"/>
          <w:sz w:val="24"/>
          <w:szCs w:val="24"/>
          <w:lang w:eastAsia="ru-RU"/>
        </w:rPr>
        <w:t>этих конкурсах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творчески</w:t>
      </w:r>
      <w:r w:rsidR="00491E41">
        <w:rPr>
          <w:rFonts w:ascii="Times New Roman" w:hAnsi="Times New Roman"/>
          <w:sz w:val="24"/>
          <w:szCs w:val="24"/>
          <w:lang w:eastAsia="ru-RU"/>
        </w:rPr>
        <w:t>е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коллектив</w:t>
      </w:r>
      <w:r w:rsidR="009542EC">
        <w:rPr>
          <w:rFonts w:ascii="Times New Roman" w:hAnsi="Times New Roman"/>
          <w:sz w:val="24"/>
          <w:szCs w:val="24"/>
          <w:lang w:eastAsia="ru-RU"/>
        </w:rPr>
        <w:t>ы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воспитанников стал</w:t>
      </w:r>
      <w:r w:rsidR="009542EC">
        <w:rPr>
          <w:rFonts w:ascii="Times New Roman" w:hAnsi="Times New Roman"/>
          <w:sz w:val="24"/>
          <w:szCs w:val="24"/>
          <w:lang w:eastAsia="ru-RU"/>
        </w:rPr>
        <w:t>и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лауреат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ами и дипломантами городского </w:t>
      </w:r>
      <w:r w:rsidRPr="002B5BE0">
        <w:rPr>
          <w:rFonts w:ascii="Times New Roman" w:hAnsi="Times New Roman"/>
          <w:sz w:val="24"/>
          <w:szCs w:val="24"/>
          <w:lang w:eastAsia="ru-RU"/>
        </w:rPr>
        <w:t>фестиваля.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 Так же воспитанница детского сада </w:t>
      </w:r>
      <w:proofErr w:type="spellStart"/>
      <w:r w:rsidR="00636C22">
        <w:rPr>
          <w:rFonts w:ascii="Times New Roman" w:hAnsi="Times New Roman"/>
          <w:sz w:val="24"/>
          <w:szCs w:val="24"/>
          <w:lang w:eastAsia="ru-RU"/>
        </w:rPr>
        <w:t>Нечунаева</w:t>
      </w:r>
      <w:proofErr w:type="spellEnd"/>
      <w:r w:rsidR="00636C22">
        <w:rPr>
          <w:rFonts w:ascii="Times New Roman" w:hAnsi="Times New Roman"/>
          <w:sz w:val="24"/>
          <w:szCs w:val="24"/>
          <w:lang w:eastAsia="ru-RU"/>
        </w:rPr>
        <w:t xml:space="preserve"> Варвара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 стала лауреатом районного конкурса чтецов «Капели звонкие стихов».</w:t>
      </w:r>
    </w:p>
    <w:p w:rsidR="00636C22" w:rsidRDefault="00BD4A97" w:rsidP="00BD4A97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 xml:space="preserve">Воспитатель </w:t>
      </w:r>
      <w:proofErr w:type="spellStart"/>
      <w:r w:rsidR="00636C22">
        <w:rPr>
          <w:rFonts w:ascii="Times New Roman" w:hAnsi="Times New Roman"/>
          <w:sz w:val="24"/>
          <w:szCs w:val="24"/>
          <w:lang w:eastAsia="ru-RU"/>
        </w:rPr>
        <w:t>Рачкова</w:t>
      </w:r>
      <w:proofErr w:type="spellEnd"/>
      <w:r w:rsidR="00636C22">
        <w:rPr>
          <w:rFonts w:ascii="Times New Roman" w:hAnsi="Times New Roman"/>
          <w:sz w:val="24"/>
          <w:szCs w:val="24"/>
          <w:lang w:eastAsia="ru-RU"/>
        </w:rPr>
        <w:t xml:space="preserve"> О.В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. участвовала в конкурсе совместных с воспитанниками работ, организованных </w:t>
      </w:r>
      <w:r w:rsidR="00636C22">
        <w:rPr>
          <w:rFonts w:ascii="Times New Roman" w:hAnsi="Times New Roman"/>
          <w:sz w:val="24"/>
          <w:szCs w:val="24"/>
          <w:lang w:eastAsia="ru-RU"/>
        </w:rPr>
        <w:t>МЧС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г</w:t>
      </w:r>
      <w:proofErr w:type="gramStart"/>
      <w:r w:rsidRPr="002B5BE0">
        <w:rPr>
          <w:rFonts w:ascii="Times New Roman" w:hAnsi="Times New Roman"/>
          <w:sz w:val="24"/>
          <w:szCs w:val="24"/>
          <w:lang w:eastAsia="ru-RU"/>
        </w:rPr>
        <w:t>.К</w:t>
      </w:r>
      <w:proofErr w:type="gramEnd"/>
      <w:r w:rsidRPr="002B5BE0">
        <w:rPr>
          <w:rFonts w:ascii="Times New Roman" w:hAnsi="Times New Roman"/>
          <w:sz w:val="24"/>
          <w:szCs w:val="24"/>
          <w:lang w:eastAsia="ru-RU"/>
        </w:rPr>
        <w:t>аза</w:t>
      </w:r>
      <w:r w:rsidR="00491E41">
        <w:rPr>
          <w:rFonts w:ascii="Times New Roman" w:hAnsi="Times New Roman"/>
          <w:sz w:val="24"/>
          <w:szCs w:val="24"/>
          <w:lang w:eastAsia="ru-RU"/>
        </w:rPr>
        <w:t>ни</w:t>
      </w:r>
      <w:r w:rsidR="00636C22">
        <w:rPr>
          <w:rFonts w:ascii="Times New Roman" w:hAnsi="Times New Roman"/>
          <w:sz w:val="24"/>
          <w:szCs w:val="24"/>
          <w:lang w:eastAsia="ru-RU"/>
        </w:rPr>
        <w:t xml:space="preserve"> «Будь бдительным на льду», конкурсная работа заняла 3 место</w:t>
      </w:r>
      <w:r w:rsidR="00491E41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="00636C22">
        <w:rPr>
          <w:rFonts w:ascii="Times New Roman" w:hAnsi="Times New Roman"/>
          <w:sz w:val="24"/>
          <w:szCs w:val="24"/>
          <w:lang w:eastAsia="ru-RU"/>
        </w:rPr>
        <w:t xml:space="preserve">В рамках работы с детьми с ОВЗ воспитатель Федотова Т.А. с совместной работой «Зимний вечерок» стала лауреатом конкурса творческих работ. </w:t>
      </w:r>
    </w:p>
    <w:p w:rsidR="00BD4A97" w:rsidRPr="009542EC" w:rsidRDefault="00491E41" w:rsidP="00636C22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Т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ак же творческая группа в лице Сафиуллиной Д.А., </w:t>
      </w:r>
      <w:proofErr w:type="spellStart"/>
      <w:r w:rsidR="009542EC">
        <w:rPr>
          <w:rFonts w:ascii="Times New Roman" w:hAnsi="Times New Roman"/>
          <w:sz w:val="24"/>
          <w:szCs w:val="24"/>
          <w:lang w:eastAsia="ru-RU"/>
        </w:rPr>
        <w:t>Кухтиной</w:t>
      </w:r>
      <w:proofErr w:type="spellEnd"/>
      <w:r w:rsidR="009542EC">
        <w:rPr>
          <w:rFonts w:ascii="Times New Roman" w:hAnsi="Times New Roman"/>
          <w:sz w:val="24"/>
          <w:szCs w:val="24"/>
          <w:lang w:eastAsia="ru-RU"/>
        </w:rPr>
        <w:t xml:space="preserve"> Н.В. стали победителями в номинации «Инновационные подходы в коррекционно-развивающей работе с детьми дошкольного возраста» с авторской программой, представленной на </w:t>
      </w:r>
      <w:r w:rsidR="009542EC">
        <w:rPr>
          <w:rFonts w:ascii="Times New Roman" w:hAnsi="Times New Roman"/>
          <w:sz w:val="24"/>
          <w:szCs w:val="24"/>
          <w:lang w:val="en-US" w:eastAsia="ru-RU"/>
        </w:rPr>
        <w:t>V</w:t>
      </w:r>
      <w:r w:rsidR="009542EC">
        <w:rPr>
          <w:rFonts w:ascii="Times New Roman" w:hAnsi="Times New Roman"/>
          <w:sz w:val="24"/>
          <w:szCs w:val="24"/>
          <w:lang w:eastAsia="ru-RU"/>
        </w:rPr>
        <w:t xml:space="preserve"> городской конкурс инновационных программ.</w:t>
      </w:r>
    </w:p>
    <w:p w:rsidR="00BD4A97" w:rsidRPr="002B5BE0" w:rsidRDefault="00BD4A97" w:rsidP="00BD4A9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B5BE0">
        <w:rPr>
          <w:rFonts w:ascii="Times New Roman" w:hAnsi="Times New Roman"/>
          <w:b/>
          <w:sz w:val="24"/>
          <w:szCs w:val="24"/>
        </w:rPr>
        <w:t>Выводы:</w:t>
      </w:r>
      <w:r w:rsidRPr="002B5BE0">
        <w:rPr>
          <w:rFonts w:ascii="Times New Roman" w:hAnsi="Times New Roman"/>
          <w:sz w:val="24"/>
          <w:szCs w:val="24"/>
        </w:rPr>
        <w:t xml:space="preserve">  Качественный и количественный состав в МАДОУ № 357 соответствует требованиям осуществления  воспитательно-образовательного процесса,  но для успешного осуществления образовательной деятельности </w:t>
      </w:r>
      <w:r w:rsidR="00F37239">
        <w:rPr>
          <w:rFonts w:ascii="Times New Roman" w:hAnsi="Times New Roman"/>
          <w:sz w:val="24"/>
          <w:szCs w:val="24"/>
        </w:rPr>
        <w:t>и реализации вопросов кадрового обновления</w:t>
      </w:r>
      <w:r w:rsidRPr="002B5BE0">
        <w:rPr>
          <w:rFonts w:ascii="Times New Roman" w:hAnsi="Times New Roman"/>
          <w:sz w:val="24"/>
          <w:szCs w:val="24"/>
        </w:rPr>
        <w:t xml:space="preserve"> необходимо повысить уровень педагогов с 1 категорией</w:t>
      </w:r>
      <w:r w:rsidR="00BF4E4F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BF4E4F">
        <w:rPr>
          <w:rFonts w:ascii="Times New Roman" w:hAnsi="Times New Roman"/>
          <w:sz w:val="24"/>
          <w:szCs w:val="24"/>
        </w:rPr>
        <w:t>так</w:t>
      </w:r>
      <w:proofErr w:type="gramEnd"/>
      <w:r w:rsidR="00BF4E4F">
        <w:rPr>
          <w:rFonts w:ascii="Times New Roman" w:hAnsi="Times New Roman"/>
          <w:sz w:val="24"/>
          <w:szCs w:val="24"/>
        </w:rPr>
        <w:t xml:space="preserve"> же заполнить образовавшийся кадровый пробел специалистами с</w:t>
      </w:r>
      <w:r w:rsidRPr="002B5BE0">
        <w:rPr>
          <w:rFonts w:ascii="Times New Roman" w:hAnsi="Times New Roman"/>
          <w:sz w:val="24"/>
          <w:szCs w:val="24"/>
        </w:rPr>
        <w:t xml:space="preserve"> соответствующим профильным образованием. </w:t>
      </w:r>
    </w:p>
    <w:p w:rsidR="00534ED6" w:rsidRPr="002B5BE0" w:rsidRDefault="00534ED6" w:rsidP="00534ED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720" w:right="252"/>
        <w:jc w:val="both"/>
        <w:rPr>
          <w:rFonts w:ascii="Times New Roman" w:hAnsi="Times New Roman"/>
          <w:b/>
          <w:sz w:val="24"/>
          <w:szCs w:val="24"/>
        </w:rPr>
      </w:pPr>
      <w:r w:rsidRPr="002B5BE0">
        <w:rPr>
          <w:rFonts w:ascii="Times New Roman" w:hAnsi="Times New Roman"/>
          <w:b/>
          <w:sz w:val="24"/>
          <w:szCs w:val="24"/>
          <w:lang w:eastAsia="ru-RU"/>
        </w:rPr>
        <w:t>Анализ методической работы</w:t>
      </w:r>
      <w:r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2B5BE0">
        <w:rPr>
          <w:rFonts w:ascii="Times New Roman" w:hAnsi="Times New Roman"/>
          <w:b/>
          <w:sz w:val="24"/>
          <w:szCs w:val="24"/>
        </w:rPr>
        <w:t xml:space="preserve"> </w:t>
      </w:r>
    </w:p>
    <w:p w:rsidR="00534ED6" w:rsidRPr="002B5BE0" w:rsidRDefault="00534ED6" w:rsidP="00534ED6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right="252" w:firstLine="708"/>
        <w:jc w:val="both"/>
        <w:rPr>
          <w:rFonts w:ascii="Times New Roman" w:hAnsi="Times New Roman"/>
          <w:b/>
          <w:sz w:val="24"/>
          <w:szCs w:val="24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 xml:space="preserve">Методическая работа в ДОУ - это основной путь совершенствования </w:t>
      </w:r>
      <w:r w:rsidRPr="002B5BE0">
        <w:rPr>
          <w:rFonts w:ascii="Times New Roman" w:hAnsi="Times New Roman"/>
          <w:sz w:val="24"/>
          <w:szCs w:val="24"/>
          <w:lang w:eastAsia="ru-RU"/>
        </w:rPr>
        <w:lastRenderedPageBreak/>
        <w:t xml:space="preserve">профессионального мастерства педагогов, развития творческого потенциала всего коллектива, повышения качества и эффективности воспитательно-образовательного процесса. Успех работы дошкольного учреждения во многом зависит от качества методической работы с педагогами. Цель методической работы – обеспечение качества образования, совершенствование воспитательно-образовательного процесса. </w:t>
      </w:r>
    </w:p>
    <w:p w:rsidR="00056693" w:rsidRPr="00056693" w:rsidRDefault="00056693" w:rsidP="00056693">
      <w:pPr>
        <w:pStyle w:val="a3"/>
        <w:spacing w:before="0" w:beforeAutospacing="0" w:after="0" w:afterAutospacing="0" w:line="360" w:lineRule="auto"/>
        <w:ind w:firstLine="708"/>
        <w:jc w:val="both"/>
        <w:textAlignment w:val="baseline"/>
        <w:rPr>
          <w:rFonts w:eastAsia="Tahoma"/>
          <w:color w:val="000000"/>
          <w:kern w:val="24"/>
        </w:rPr>
      </w:pPr>
      <w:r w:rsidRPr="00056693">
        <w:rPr>
          <w:rFonts w:eastAsia="Tahoma"/>
          <w:color w:val="000000"/>
          <w:kern w:val="24"/>
        </w:rPr>
        <w:t>На современном этапе одной из задач ДОО является совершенствование педагогического процесса и повышение качества образовательной работы с воспитанниками с ОВЗ. П</w:t>
      </w:r>
      <w:r w:rsidRPr="00056693">
        <w:rPr>
          <w:rFonts w:eastAsia="Tahoma"/>
          <w:bCs/>
          <w:iCs/>
          <w:color w:val="000000"/>
          <w:kern w:val="24"/>
        </w:rPr>
        <w:t xml:space="preserve">роблема развития инклюзивного образования детей с особенностями развития является одним из важных направлений образовательной практики, так как дети с ОВЗ должны иметь равные возможности с другими детьми в получении образования. Вследствие этого, актуализируется проблема подготовки педагогов для успешной реализации сложнейших задач инклюзивной практики. </w:t>
      </w:r>
      <w:r w:rsidRPr="00056693">
        <w:rPr>
          <w:rFonts w:eastAsia="Tahoma"/>
          <w:color w:val="000000"/>
          <w:kern w:val="24"/>
        </w:rPr>
        <w:t xml:space="preserve">Для решения этой актуальной проблемы необходимо создание условий для перехода от традиционных форм методической работы с педагогами ДОО в режим методического сервиса, представляющего собой организованное оказание высококвалифицированных услуг, удовлетворяющих определенные потребности педагога как заказчика. </w:t>
      </w:r>
    </w:p>
    <w:p w:rsidR="00056693" w:rsidRPr="00056693" w:rsidRDefault="00056693" w:rsidP="0005669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693">
        <w:rPr>
          <w:rFonts w:ascii="Times New Roman" w:eastAsia="Tahoma" w:hAnsi="Times New Roman" w:cs="Times New Roman"/>
          <w:color w:val="000000"/>
          <w:kern w:val="24"/>
          <w:sz w:val="24"/>
          <w:szCs w:val="24"/>
        </w:rPr>
        <w:t xml:space="preserve">         В связи с актуальностью вышеизложенного на базе МАДОУ № 357 началась реализация проекта «</w:t>
      </w:r>
      <w:proofErr w:type="spellStart"/>
      <w:r w:rsidRPr="00056693">
        <w:rPr>
          <w:rFonts w:ascii="Times New Roman" w:eastAsia="Tahoma" w:hAnsi="Times New Roman" w:cs="Times New Roman"/>
          <w:color w:val="000000"/>
          <w:kern w:val="24"/>
          <w:sz w:val="24"/>
          <w:szCs w:val="24"/>
        </w:rPr>
        <w:t>Тьюторское</w:t>
      </w:r>
      <w:proofErr w:type="spellEnd"/>
      <w:r w:rsidRPr="00056693">
        <w:rPr>
          <w:rFonts w:ascii="Times New Roman" w:eastAsia="Tahoma" w:hAnsi="Times New Roman" w:cs="Times New Roman"/>
          <w:color w:val="000000"/>
          <w:kern w:val="24"/>
          <w:sz w:val="24"/>
          <w:szCs w:val="24"/>
        </w:rPr>
        <w:t xml:space="preserve"> сопровождение педагогов ДОО в работе с воспитанниками с ОВЗ».</w:t>
      </w:r>
      <w:r>
        <w:rPr>
          <w:rFonts w:ascii="Times New Roman" w:eastAsia="Tahoma" w:hAnsi="Times New Roman" w:cs="Times New Roman"/>
          <w:color w:val="000000"/>
          <w:kern w:val="24"/>
          <w:sz w:val="24"/>
          <w:szCs w:val="24"/>
        </w:rPr>
        <w:t xml:space="preserve"> </w:t>
      </w:r>
      <w:r w:rsidRPr="00056693">
        <w:rPr>
          <w:rFonts w:ascii="Times New Roman" w:hAnsi="Times New Roman" w:cs="Times New Roman"/>
          <w:sz w:val="24"/>
          <w:szCs w:val="24"/>
        </w:rPr>
        <w:t xml:space="preserve">Проект реализуется на базе МАДОУ № 357 с сентября 2017 года. Осуществляется диссеминация инновационного опыта. По теме проекта «Методический сервис в ДОУ. </w:t>
      </w:r>
      <w:proofErr w:type="spellStart"/>
      <w:r w:rsidRPr="00056693">
        <w:rPr>
          <w:rFonts w:ascii="Times New Roman" w:hAnsi="Times New Roman" w:cs="Times New Roman"/>
          <w:sz w:val="24"/>
          <w:szCs w:val="24"/>
        </w:rPr>
        <w:t>Тьюторское</w:t>
      </w:r>
      <w:proofErr w:type="spellEnd"/>
      <w:r w:rsidRPr="00056693">
        <w:rPr>
          <w:rFonts w:ascii="Times New Roman" w:hAnsi="Times New Roman" w:cs="Times New Roman"/>
          <w:sz w:val="24"/>
          <w:szCs w:val="24"/>
        </w:rPr>
        <w:t xml:space="preserve"> сопровождение педагогов в работе с воспитанниками с ОВЗ», был проведен республиканский семинар-практикум для слушателей программы профессиональной  переподготовки «Специальное (дефектологическое) образование. «Логопедия». 30.05.2018 г., а так же городской семинар для педагогов ДОУ с группами компенсирующего вида, 18.12.2017 г.</w:t>
      </w:r>
    </w:p>
    <w:p w:rsidR="00056693" w:rsidRPr="00056693" w:rsidRDefault="00056693" w:rsidP="00056693">
      <w:pPr>
        <w:snapToGri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6693">
        <w:rPr>
          <w:rFonts w:ascii="Times New Roman" w:hAnsi="Times New Roman" w:cs="Times New Roman"/>
          <w:sz w:val="24"/>
          <w:szCs w:val="24"/>
        </w:rPr>
        <w:t>На конец учебного года 2017/2018 были подведены промежуточные итоги реализации проекта:</w:t>
      </w:r>
    </w:p>
    <w:p w:rsidR="00056693" w:rsidRPr="00056693" w:rsidRDefault="00056693" w:rsidP="00056693">
      <w:pPr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693">
        <w:rPr>
          <w:rFonts w:ascii="Times New Roman" w:hAnsi="Times New Roman" w:cs="Times New Roman"/>
          <w:sz w:val="24"/>
          <w:szCs w:val="24"/>
        </w:rPr>
        <w:t xml:space="preserve">В рамках диагностического обследования педагогов, вовлеченных в реализацию инновационного проекта, использовались методики анализа уровня </w:t>
      </w:r>
      <w:proofErr w:type="spellStart"/>
      <w:r w:rsidRPr="00056693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056693">
        <w:rPr>
          <w:rFonts w:ascii="Times New Roman" w:hAnsi="Times New Roman" w:cs="Times New Roman"/>
          <w:sz w:val="24"/>
          <w:szCs w:val="24"/>
        </w:rPr>
        <w:t xml:space="preserve">, беседы, рефлексия мероприятий, </w:t>
      </w:r>
      <w:proofErr w:type="spellStart"/>
      <w:r w:rsidRPr="00056693">
        <w:rPr>
          <w:rFonts w:ascii="Times New Roman" w:hAnsi="Times New Roman" w:cs="Times New Roman"/>
          <w:sz w:val="24"/>
          <w:szCs w:val="24"/>
        </w:rPr>
        <w:t>игротерапевтических</w:t>
      </w:r>
      <w:proofErr w:type="spellEnd"/>
      <w:r w:rsidRPr="00056693">
        <w:rPr>
          <w:rFonts w:ascii="Times New Roman" w:hAnsi="Times New Roman" w:cs="Times New Roman"/>
          <w:sz w:val="24"/>
          <w:szCs w:val="24"/>
        </w:rPr>
        <w:t xml:space="preserve"> практикумов, проективные методики оценки личностных качеств.</w:t>
      </w:r>
    </w:p>
    <w:p w:rsidR="00056693" w:rsidRPr="00056693" w:rsidRDefault="00056693" w:rsidP="00056693">
      <w:pPr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693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spellStart"/>
      <w:r w:rsidRPr="00056693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0566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56693">
        <w:rPr>
          <w:rFonts w:ascii="Times New Roman" w:hAnsi="Times New Roman" w:cs="Times New Roman"/>
          <w:sz w:val="24"/>
          <w:szCs w:val="24"/>
        </w:rPr>
        <w:t>педагогов, вовлеченных в проект представлена</w:t>
      </w:r>
      <w:proofErr w:type="gramEnd"/>
      <w:r w:rsidRPr="00056693">
        <w:rPr>
          <w:rFonts w:ascii="Times New Roman" w:hAnsi="Times New Roman" w:cs="Times New Roman"/>
          <w:sz w:val="24"/>
          <w:szCs w:val="24"/>
        </w:rPr>
        <w:t xml:space="preserve"> на диаграммах. Диаграмма 1 – состояние на сентябрь 2017 года. Из 8 педагогов, участвующих в реализации инновационной площадки, 1 педагог показал высокий уровень </w:t>
      </w:r>
      <w:proofErr w:type="spellStart"/>
      <w:r w:rsidRPr="00056693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056693">
        <w:rPr>
          <w:rFonts w:ascii="Times New Roman" w:hAnsi="Times New Roman" w:cs="Times New Roman"/>
          <w:sz w:val="24"/>
          <w:szCs w:val="24"/>
        </w:rPr>
        <w:t xml:space="preserve">, 6 – средний и 1 – низкий.    Диаграмма 2 создана на основе анализа материалов на апрель </w:t>
      </w:r>
      <w:r w:rsidRPr="00056693">
        <w:rPr>
          <w:rFonts w:ascii="Times New Roman" w:hAnsi="Times New Roman" w:cs="Times New Roman"/>
          <w:sz w:val="24"/>
          <w:szCs w:val="24"/>
        </w:rPr>
        <w:lastRenderedPageBreak/>
        <w:t xml:space="preserve">2018 г. Высокий уровень </w:t>
      </w:r>
      <w:proofErr w:type="spellStart"/>
      <w:r w:rsidRPr="00056693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056693">
        <w:rPr>
          <w:rFonts w:ascii="Times New Roman" w:hAnsi="Times New Roman" w:cs="Times New Roman"/>
          <w:sz w:val="24"/>
          <w:szCs w:val="24"/>
        </w:rPr>
        <w:t xml:space="preserve"> продемонстрировали 5 педагогов, 3 – средний. Т.о., имеется положительная динамика по итогам реализации первого этапа инновационного проекта.</w:t>
      </w:r>
    </w:p>
    <w:p w:rsidR="00056693" w:rsidRPr="00056693" w:rsidRDefault="00056693" w:rsidP="00056693">
      <w:pPr>
        <w:snapToGri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693">
        <w:rPr>
          <w:rFonts w:ascii="Times New Roman" w:hAnsi="Times New Roman" w:cs="Times New Roman"/>
          <w:sz w:val="24"/>
          <w:szCs w:val="24"/>
        </w:rPr>
        <w:t>Диаграмма 1.                                                                             Диаграмма 2.</w:t>
      </w:r>
    </w:p>
    <w:p w:rsidR="00703CF6" w:rsidRPr="00056693" w:rsidRDefault="00056693" w:rsidP="00056693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566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38400" cy="1447800"/>
            <wp:effectExtent l="19050" t="0" r="19050" b="0"/>
            <wp:docPr id="3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05669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47975" cy="1447800"/>
            <wp:effectExtent l="19050" t="0" r="9525" b="0"/>
            <wp:docPr id="2" name="Объект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056693" w:rsidRPr="00056693" w:rsidRDefault="00056693" w:rsidP="0005669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93">
        <w:rPr>
          <w:rFonts w:ascii="Times New Roman" w:eastAsia="Calibri" w:hAnsi="Times New Roman" w:cs="Times New Roman"/>
          <w:sz w:val="24"/>
          <w:szCs w:val="24"/>
        </w:rPr>
        <w:t>Таким образом, итогом работы</w:t>
      </w:r>
      <w:r>
        <w:rPr>
          <w:rFonts w:ascii="Times New Roman" w:hAnsi="Times New Roman"/>
          <w:sz w:val="24"/>
          <w:szCs w:val="24"/>
        </w:rPr>
        <w:t xml:space="preserve"> инновационной площадки </w:t>
      </w:r>
      <w:r w:rsidRPr="00056693">
        <w:rPr>
          <w:rFonts w:ascii="Times New Roman" w:eastAsia="Calibri" w:hAnsi="Times New Roman" w:cs="Times New Roman"/>
          <w:sz w:val="24"/>
          <w:szCs w:val="24"/>
        </w:rPr>
        <w:t xml:space="preserve"> за 2017-2018 учебный год можно считать</w:t>
      </w:r>
      <w:r w:rsidR="00667DEF">
        <w:rPr>
          <w:rFonts w:ascii="Times New Roman" w:hAnsi="Times New Roman"/>
          <w:sz w:val="24"/>
          <w:szCs w:val="24"/>
        </w:rPr>
        <w:t xml:space="preserve"> следующее</w:t>
      </w:r>
      <w:r w:rsidRPr="00056693">
        <w:rPr>
          <w:rFonts w:ascii="Times New Roman" w:eastAsia="Calibri" w:hAnsi="Times New Roman" w:cs="Times New Roman"/>
          <w:sz w:val="24"/>
          <w:szCs w:val="24"/>
        </w:rPr>
        <w:t>:</w:t>
      </w:r>
    </w:p>
    <w:p w:rsidR="00056693" w:rsidRPr="00056693" w:rsidRDefault="00056693" w:rsidP="0005669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93">
        <w:rPr>
          <w:rFonts w:ascii="Times New Roman" w:eastAsia="Calibri" w:hAnsi="Times New Roman" w:cs="Times New Roman"/>
          <w:sz w:val="24"/>
          <w:szCs w:val="24"/>
        </w:rPr>
        <w:t>Разработка нормативной базы и локальных документов, регламентирующей деятельность инновационной площадки,</w:t>
      </w:r>
    </w:p>
    <w:p w:rsidR="00056693" w:rsidRPr="00056693" w:rsidRDefault="00056693" w:rsidP="0005669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93">
        <w:rPr>
          <w:rFonts w:ascii="Times New Roman" w:eastAsia="Calibri" w:hAnsi="Times New Roman" w:cs="Times New Roman"/>
          <w:sz w:val="24"/>
          <w:szCs w:val="24"/>
        </w:rPr>
        <w:t>Проведен анализ условий реализации инновационной  программы (РППС, кадровый состав, материально-техническая база)</w:t>
      </w:r>
    </w:p>
    <w:p w:rsidR="00056693" w:rsidRPr="00056693" w:rsidRDefault="00056693" w:rsidP="0005669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93">
        <w:rPr>
          <w:rFonts w:ascii="Times New Roman" w:eastAsia="Calibri" w:hAnsi="Times New Roman" w:cs="Times New Roman"/>
          <w:sz w:val="24"/>
          <w:szCs w:val="24"/>
        </w:rPr>
        <w:t>Организацию работы и методическое сопровождение педагогов, участвующих в работе инновационной площадки,</w:t>
      </w:r>
    </w:p>
    <w:p w:rsidR="00056693" w:rsidRPr="00056693" w:rsidRDefault="00056693" w:rsidP="0005669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93">
        <w:rPr>
          <w:rFonts w:ascii="Times New Roman" w:eastAsia="Calibri" w:hAnsi="Times New Roman" w:cs="Times New Roman"/>
          <w:sz w:val="24"/>
          <w:szCs w:val="24"/>
        </w:rPr>
        <w:t>Организация более тесного взаимодействия ДОУ и родителей,</w:t>
      </w:r>
    </w:p>
    <w:p w:rsidR="00056693" w:rsidRPr="00056693" w:rsidRDefault="00056693" w:rsidP="0005669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93">
        <w:rPr>
          <w:rFonts w:ascii="Times New Roman" w:eastAsia="Calibri" w:hAnsi="Times New Roman" w:cs="Times New Roman"/>
          <w:sz w:val="24"/>
          <w:szCs w:val="24"/>
        </w:rPr>
        <w:t>Организация сетевого взаимодействия с ИРО РТ.</w:t>
      </w:r>
    </w:p>
    <w:p w:rsidR="00056693" w:rsidRPr="00056693" w:rsidRDefault="00056693" w:rsidP="0005669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93">
        <w:rPr>
          <w:rFonts w:ascii="Times New Roman" w:eastAsia="Calibri" w:hAnsi="Times New Roman" w:cs="Times New Roman"/>
          <w:sz w:val="24"/>
          <w:szCs w:val="24"/>
        </w:rPr>
        <w:t>Диссеминация опыта работы на мероприятиях различного уровня</w:t>
      </w:r>
    </w:p>
    <w:p w:rsidR="00056693" w:rsidRPr="00056693" w:rsidRDefault="00056693" w:rsidP="00056693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93">
        <w:rPr>
          <w:rFonts w:ascii="Times New Roman" w:eastAsia="Calibri" w:hAnsi="Times New Roman" w:cs="Times New Roman"/>
          <w:sz w:val="24"/>
          <w:szCs w:val="24"/>
        </w:rPr>
        <w:t>Информирование общественности о деятельности экспериментальной площадки.</w:t>
      </w:r>
    </w:p>
    <w:p w:rsidR="00056693" w:rsidRDefault="00056693" w:rsidP="000566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6693" w:rsidRDefault="00637146" w:rsidP="00F37239">
      <w:p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рамках анализа деятельности ДОУ в 2017/2018 учебном году сформирован сводный отчет по основным мероприятиям и направлениям деятельности:</w:t>
      </w:r>
    </w:p>
    <w:tbl>
      <w:tblPr>
        <w:tblStyle w:val="a8"/>
        <w:tblW w:w="0" w:type="auto"/>
        <w:tblLook w:val="04A0"/>
      </w:tblPr>
      <w:tblGrid>
        <w:gridCol w:w="817"/>
        <w:gridCol w:w="1985"/>
        <w:gridCol w:w="6769"/>
      </w:tblGrid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6769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 проведенных мероприятиях в 2017-2018 учебном году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Приоритетные направления ДОУ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«Коррекционно-развивающая работа с воспитанниками ДОУ»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</w:tcPr>
          <w:p w:rsidR="00056693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9">
              <w:rPr>
                <w:rFonts w:ascii="Times New Roman" w:hAnsi="Times New Roman" w:cs="Times New Roman"/>
                <w:sz w:val="24"/>
                <w:szCs w:val="24"/>
              </w:rPr>
              <w:t>Осуществляется на основании приказа УО ИК МО г</w:t>
            </w:r>
            <w:proofErr w:type="gramStart"/>
            <w:r w:rsidRPr="00DA01C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A01C9">
              <w:rPr>
                <w:rFonts w:ascii="Times New Roman" w:hAnsi="Times New Roman" w:cs="Times New Roman"/>
                <w:sz w:val="24"/>
                <w:szCs w:val="24"/>
              </w:rPr>
              <w:t xml:space="preserve">азани № 139 на тему: «Развитие </w:t>
            </w:r>
            <w:proofErr w:type="spellStart"/>
            <w:r w:rsidRPr="00DA01C9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DA01C9">
              <w:rPr>
                <w:rFonts w:ascii="Times New Roman" w:hAnsi="Times New Roman" w:cs="Times New Roman"/>
                <w:sz w:val="24"/>
                <w:szCs w:val="24"/>
              </w:rPr>
              <w:t xml:space="preserve"> у воспитанников с ОВЗ через использование </w:t>
            </w:r>
            <w:proofErr w:type="spellStart"/>
            <w:r w:rsidRPr="00DA01C9">
              <w:rPr>
                <w:rFonts w:ascii="Times New Roman" w:hAnsi="Times New Roman" w:cs="Times New Roman"/>
                <w:sz w:val="24"/>
                <w:szCs w:val="24"/>
              </w:rPr>
              <w:t>арт-технологий</w:t>
            </w:r>
            <w:proofErr w:type="spellEnd"/>
            <w:r w:rsidRPr="00DA01C9">
              <w:rPr>
                <w:rFonts w:ascii="Times New Roman" w:hAnsi="Times New Roman" w:cs="Times New Roman"/>
                <w:sz w:val="24"/>
                <w:szCs w:val="24"/>
              </w:rPr>
              <w:t xml:space="preserve"> в поликультурной образовательной среде». Блок: </w:t>
            </w:r>
            <w:proofErr w:type="spellStart"/>
            <w:r w:rsidRPr="00DA01C9">
              <w:rPr>
                <w:rFonts w:ascii="Times New Roman" w:hAnsi="Times New Roman" w:cs="Times New Roman"/>
                <w:sz w:val="24"/>
                <w:szCs w:val="24"/>
              </w:rPr>
              <w:t>Тьюторское</w:t>
            </w:r>
            <w:proofErr w:type="spellEnd"/>
            <w:r w:rsidRPr="00DA01C9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A01C9">
              <w:rPr>
                <w:rFonts w:ascii="Times New Roman" w:hAnsi="Times New Roman" w:cs="Times New Roman"/>
                <w:sz w:val="24"/>
                <w:szCs w:val="24"/>
              </w:rPr>
              <w:t>ие педагогов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r w:rsidRPr="00DA01C9">
              <w:rPr>
                <w:rFonts w:ascii="Times New Roman" w:hAnsi="Times New Roman" w:cs="Times New Roman"/>
                <w:sz w:val="24"/>
                <w:szCs w:val="24"/>
              </w:rPr>
              <w:t>: инновационные формы и подходы к работе с воспитанниками с ОВЗ»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sz w:val="24"/>
                <w:szCs w:val="24"/>
              </w:rPr>
              <w:t>Семинар для КПК</w:t>
            </w:r>
          </w:p>
        </w:tc>
        <w:tc>
          <w:tcPr>
            <w:tcW w:w="6769" w:type="dxa"/>
          </w:tcPr>
          <w:p w:rsidR="00056693" w:rsidRPr="00666964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  <w:r w:rsidRPr="00666964">
              <w:rPr>
                <w:rFonts w:ascii="Times New Roman" w:hAnsi="Times New Roman" w:cs="Times New Roman"/>
                <w:sz w:val="24"/>
                <w:szCs w:val="24"/>
              </w:rPr>
              <w:t xml:space="preserve">для слушателей программы профессиональной переподготовки  </w:t>
            </w:r>
          </w:p>
          <w:p w:rsidR="00056693" w:rsidRPr="00666964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6964">
              <w:rPr>
                <w:rFonts w:ascii="Times New Roman" w:hAnsi="Times New Roman" w:cs="Times New Roman"/>
                <w:sz w:val="24"/>
                <w:szCs w:val="24"/>
              </w:rPr>
              <w:t xml:space="preserve"> «Специальное (дефектологическое) образование.  «Логопедия»</w:t>
            </w:r>
          </w:p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тему: «Коррекционная работа с воспитанниками с ОВЗ.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Тьюторское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сопровождение педагогов в работе с воспитанниками с ОВЗ».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городской </w:t>
            </w:r>
            <w:r w:rsidRPr="009733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семинар </w:t>
            </w:r>
          </w:p>
        </w:tc>
        <w:tc>
          <w:tcPr>
            <w:tcW w:w="6769" w:type="dxa"/>
          </w:tcPr>
          <w:p w:rsidR="00056693" w:rsidRPr="00A4662C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Городской семинар для ДОО с группами компенсирующего вида на тему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466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A4662C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Методический сервис в ДОУ. </w:t>
            </w:r>
            <w:proofErr w:type="spellStart"/>
            <w:r w:rsidRPr="00A4662C">
              <w:rPr>
                <w:rFonts w:ascii="Times New Roman" w:hAnsi="Times New Roman" w:cs="Times New Roman"/>
                <w:sz w:val="24"/>
                <w:szCs w:val="24"/>
              </w:rPr>
              <w:t>Тьюторское</w:t>
            </w:r>
            <w:proofErr w:type="spellEnd"/>
            <w:r w:rsidRPr="00A46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6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сопровождение педагогов ДОО</w:t>
            </w:r>
          </w:p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662C">
              <w:rPr>
                <w:rFonts w:ascii="Times New Roman" w:hAnsi="Times New Roman" w:cs="Times New Roman"/>
                <w:sz w:val="24"/>
                <w:szCs w:val="24"/>
              </w:rPr>
              <w:t>в работе с воспитанниками с ОВЗ»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sz w:val="24"/>
                <w:szCs w:val="24"/>
              </w:rPr>
              <w:t>Семинар для РМО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педагога ДОУ Груздевой Н.В. на тему: «Коммуникативное развитие дошкольника через изобразительную деятельность» в рамках РМО на базе МАДОУ №5.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детьми с ОВЗ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Реализован проект «Творческая гостиная» в работе с воспитанниками с ОВЗ и их родителями. Проведены 4 мероприятия с участием детей и их родителей, с привлечением педагогов ДОУ, вовлеченных в процесс реализации инновационной площадки.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sz w:val="24"/>
                <w:szCs w:val="24"/>
              </w:rPr>
              <w:t xml:space="preserve"> Конкурсы для педагогов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Смотр-конкурсы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«Лучшая группа МАДОУ № 357», «Лучший прогулочный участок», «Ау, мы ищем таланты!»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sz w:val="24"/>
                <w:szCs w:val="24"/>
              </w:rPr>
              <w:t>Конкурсы для детей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по произведениям  Г.Тукая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конкурс чтецов, конкурсы по возрастным параллелям ко Дню семьи, выставка стенгазет ко Дню Победы.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sz w:val="24"/>
                <w:szCs w:val="24"/>
              </w:rPr>
              <w:t>Конкурсы для родителей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«Волшебные осенние превращения» конкурс – фестиваль поделок из природного материала, конкурсы-фестивали по возрастным параллелям ко Дню космонавтики, </w:t>
            </w:r>
            <w:r w:rsidRPr="00666964">
              <w:rPr>
                <w:rFonts w:ascii="Times New Roman" w:hAnsi="Times New Roman" w:cs="Times New Roman"/>
                <w:sz w:val="24"/>
                <w:szCs w:val="24"/>
              </w:rPr>
              <w:t>конкурсы по возрастным параллелям ко Дню семьи, выставка стенгазет ко Дню Победы.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sz w:val="24"/>
                <w:szCs w:val="24"/>
              </w:rPr>
              <w:t>Проекты, в т.ч. по работе с педагогами</w:t>
            </w:r>
          </w:p>
        </w:tc>
        <w:tc>
          <w:tcPr>
            <w:tcW w:w="6769" w:type="dxa"/>
          </w:tcPr>
          <w:p w:rsidR="00056693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и родители на страже здоровья детей» </w:t>
            </w:r>
          </w:p>
          <w:p w:rsidR="00056693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«Национальный уголок как творческая мастерская в работе педагога»</w:t>
            </w:r>
          </w:p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«Обучаем, играя»  - с педагогами ДОУ, проект «Копилка добрых дел» - с воспитанниками ДОУ.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39F">
              <w:rPr>
                <w:rFonts w:ascii="Times New Roman" w:hAnsi="Times New Roman" w:cs="Times New Roman"/>
                <w:sz w:val="24"/>
                <w:szCs w:val="24"/>
              </w:rPr>
              <w:t>Акции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«Природа – наш дом, береги его» - цикл мероприятий, посвященных защите окружающей среды, «Спорт – альтернатива пагубным привычкам».</w:t>
            </w:r>
          </w:p>
        </w:tc>
      </w:tr>
      <w:tr w:rsidR="00056693" w:rsidTr="00056693">
        <w:tc>
          <w:tcPr>
            <w:tcW w:w="817" w:type="dxa"/>
          </w:tcPr>
          <w:p w:rsidR="00056693" w:rsidRDefault="00637146" w:rsidP="000566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5" w:type="dxa"/>
          </w:tcPr>
          <w:p w:rsidR="00056693" w:rsidRPr="0097339F" w:rsidRDefault="00056693" w:rsidP="00056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 партнерство</w:t>
            </w:r>
          </w:p>
        </w:tc>
        <w:tc>
          <w:tcPr>
            <w:tcW w:w="6769" w:type="dxa"/>
          </w:tcPr>
          <w:p w:rsidR="00056693" w:rsidRPr="00DA01C9" w:rsidRDefault="00056693" w:rsidP="000566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 139</w:t>
            </w:r>
          </w:p>
        </w:tc>
      </w:tr>
    </w:tbl>
    <w:p w:rsidR="00056693" w:rsidRDefault="00056693" w:rsidP="00F37239">
      <w:pPr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01EFB" w:rsidRPr="00601EFB" w:rsidRDefault="00601EFB" w:rsidP="00601E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1EFB">
        <w:rPr>
          <w:rFonts w:ascii="Times New Roman" w:hAnsi="Times New Roman" w:cs="Times New Roman"/>
          <w:sz w:val="24"/>
          <w:szCs w:val="24"/>
          <w:lang w:eastAsia="ru-RU"/>
        </w:rPr>
        <w:t>В рамках организации республиканского семинара-практикума выступили следующие педагоги ДОУ:</w:t>
      </w:r>
    </w:p>
    <w:p w:rsidR="00F37239" w:rsidRPr="00601EFB" w:rsidRDefault="00F37239" w:rsidP="00601EF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1EFB">
        <w:rPr>
          <w:rFonts w:ascii="Times New Roman" w:hAnsi="Times New Roman" w:cs="Times New Roman"/>
          <w:sz w:val="24"/>
          <w:szCs w:val="24"/>
        </w:rPr>
        <w:t>Флерова Г.Х., музыкальное приветствие воспитанников «</w:t>
      </w:r>
      <w:r w:rsidR="00601EFB" w:rsidRPr="00601EFB">
        <w:rPr>
          <w:rFonts w:ascii="Times New Roman" w:hAnsi="Times New Roman" w:cs="Times New Roman"/>
          <w:sz w:val="24"/>
          <w:szCs w:val="24"/>
        </w:rPr>
        <w:t>Детские мечты</w:t>
      </w:r>
      <w:r w:rsidRPr="00601EFB">
        <w:rPr>
          <w:rFonts w:ascii="Times New Roman" w:hAnsi="Times New Roman" w:cs="Times New Roman"/>
          <w:sz w:val="24"/>
          <w:szCs w:val="24"/>
        </w:rPr>
        <w:t>»</w:t>
      </w:r>
    </w:p>
    <w:p w:rsidR="00F37239" w:rsidRPr="00601EFB" w:rsidRDefault="00F37239" w:rsidP="00601EFB">
      <w:pPr>
        <w:spacing w:after="0" w:line="360" w:lineRule="auto"/>
        <w:jc w:val="both"/>
        <w:rPr>
          <w:rFonts w:ascii="Times New Roman" w:hAnsi="Times New Roman" w:cs="Times New Roman"/>
          <w:bCs/>
          <w:spacing w:val="1"/>
          <w:sz w:val="24"/>
          <w:szCs w:val="24"/>
        </w:rPr>
      </w:pPr>
      <w:proofErr w:type="spellStart"/>
      <w:r w:rsidRPr="00601EFB">
        <w:rPr>
          <w:rFonts w:ascii="Times New Roman" w:hAnsi="Times New Roman" w:cs="Times New Roman"/>
          <w:spacing w:val="-2"/>
          <w:sz w:val="24"/>
          <w:szCs w:val="24"/>
        </w:rPr>
        <w:t>Кухтина</w:t>
      </w:r>
      <w:proofErr w:type="spellEnd"/>
      <w:r w:rsidRPr="00601EFB">
        <w:rPr>
          <w:rFonts w:ascii="Times New Roman" w:hAnsi="Times New Roman" w:cs="Times New Roman"/>
          <w:spacing w:val="-2"/>
          <w:sz w:val="24"/>
          <w:szCs w:val="24"/>
        </w:rPr>
        <w:t xml:space="preserve"> Н.В., </w:t>
      </w:r>
      <w:r w:rsidRPr="00601EFB">
        <w:rPr>
          <w:rFonts w:ascii="Times New Roman" w:hAnsi="Times New Roman" w:cs="Times New Roman"/>
          <w:sz w:val="24"/>
          <w:szCs w:val="24"/>
        </w:rPr>
        <w:t xml:space="preserve"> </w:t>
      </w:r>
      <w:r w:rsidRPr="00601EFB">
        <w:rPr>
          <w:rFonts w:ascii="Times New Roman" w:hAnsi="Times New Roman" w:cs="Times New Roman"/>
          <w:spacing w:val="-2"/>
          <w:sz w:val="24"/>
          <w:szCs w:val="24"/>
        </w:rPr>
        <w:t xml:space="preserve">Никитина С.Ю., Силантьева Л.Ю., Трубачева В.Н., </w:t>
      </w:r>
      <w:r w:rsidRPr="00601EFB">
        <w:rPr>
          <w:rFonts w:ascii="Times New Roman" w:hAnsi="Times New Roman" w:cs="Times New Roman"/>
          <w:bCs/>
          <w:spacing w:val="1"/>
          <w:sz w:val="24"/>
          <w:szCs w:val="24"/>
        </w:rPr>
        <w:t xml:space="preserve">Интегрированное занятие с детьми с ОВЗ старшего дошкольного возраста в инклюзивной группе: «Волшебная страна </w:t>
      </w:r>
      <w:r w:rsidR="00601EFB" w:rsidRPr="00601EFB">
        <w:rPr>
          <w:rFonts w:ascii="Times New Roman" w:hAnsi="Times New Roman" w:cs="Times New Roman"/>
          <w:bCs/>
          <w:spacing w:val="1"/>
          <w:sz w:val="24"/>
          <w:szCs w:val="24"/>
        </w:rPr>
        <w:t>радости</w:t>
      </w:r>
      <w:r w:rsidRPr="00601EFB">
        <w:rPr>
          <w:rFonts w:ascii="Times New Roman" w:hAnsi="Times New Roman" w:cs="Times New Roman"/>
          <w:bCs/>
          <w:spacing w:val="1"/>
          <w:sz w:val="24"/>
          <w:szCs w:val="24"/>
        </w:rPr>
        <w:t>».</w:t>
      </w:r>
    </w:p>
    <w:p w:rsidR="00601EFB" w:rsidRPr="00601EFB" w:rsidRDefault="00F37239" w:rsidP="00601E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EFB">
        <w:rPr>
          <w:rFonts w:ascii="Times New Roman" w:hAnsi="Times New Roman" w:cs="Times New Roman"/>
          <w:sz w:val="24"/>
          <w:szCs w:val="24"/>
        </w:rPr>
        <w:t xml:space="preserve">Сафиуллина Д.А., старший воспитатель МАДОУ №357 </w:t>
      </w:r>
      <w:r w:rsidR="00601EFB" w:rsidRPr="00601EFB">
        <w:rPr>
          <w:rFonts w:ascii="Times New Roman" w:eastAsia="Calibri" w:hAnsi="Times New Roman" w:cs="Times New Roman"/>
          <w:sz w:val="24"/>
          <w:szCs w:val="24"/>
        </w:rPr>
        <w:t>«Взаимодействие специалистов ДОУ в системе коррекционной работы с воспитанниками с ОВЗ».</w:t>
      </w:r>
      <w:r w:rsidRPr="00601E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7239" w:rsidRPr="00601EFB" w:rsidRDefault="00601EFB" w:rsidP="00601E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EFB">
        <w:rPr>
          <w:rFonts w:ascii="Times New Roman" w:hAnsi="Times New Roman" w:cs="Times New Roman"/>
          <w:sz w:val="24"/>
          <w:szCs w:val="24"/>
        </w:rPr>
        <w:t>Груздева Н.В</w:t>
      </w:r>
      <w:r w:rsidR="00F37239" w:rsidRPr="00601EFB">
        <w:rPr>
          <w:rFonts w:ascii="Times New Roman" w:hAnsi="Times New Roman" w:cs="Times New Roman"/>
          <w:sz w:val="24"/>
          <w:szCs w:val="24"/>
        </w:rPr>
        <w:t xml:space="preserve">., с докладом </w:t>
      </w:r>
      <w:r w:rsidRPr="00601EFB">
        <w:rPr>
          <w:rFonts w:ascii="Times New Roman" w:eastAsia="Calibri" w:hAnsi="Times New Roman" w:cs="Times New Roman"/>
          <w:sz w:val="24"/>
          <w:szCs w:val="24"/>
        </w:rPr>
        <w:t>«Взаимодействие с родителями воспитанников с ОВЗ в коррекционно-развивающей работе»</w:t>
      </w:r>
    </w:p>
    <w:p w:rsidR="00F37239" w:rsidRPr="00601EFB" w:rsidRDefault="00601EFB" w:rsidP="00601EF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601EFB">
        <w:rPr>
          <w:rFonts w:ascii="Times New Roman" w:hAnsi="Times New Roman" w:cs="Times New Roman"/>
          <w:bCs/>
          <w:spacing w:val="1"/>
          <w:sz w:val="24"/>
          <w:szCs w:val="24"/>
        </w:rPr>
        <w:t>Назмиева</w:t>
      </w:r>
      <w:proofErr w:type="spellEnd"/>
      <w:r w:rsidRPr="00601EFB">
        <w:rPr>
          <w:rFonts w:ascii="Times New Roman" w:hAnsi="Times New Roman" w:cs="Times New Roman"/>
          <w:bCs/>
          <w:spacing w:val="1"/>
          <w:sz w:val="24"/>
          <w:szCs w:val="24"/>
        </w:rPr>
        <w:t xml:space="preserve"> Г.Х</w:t>
      </w:r>
      <w:r w:rsidR="00F37239" w:rsidRPr="00601EFB">
        <w:rPr>
          <w:rFonts w:ascii="Times New Roman" w:hAnsi="Times New Roman" w:cs="Times New Roman"/>
          <w:bCs/>
          <w:spacing w:val="1"/>
          <w:sz w:val="24"/>
          <w:szCs w:val="24"/>
        </w:rPr>
        <w:t xml:space="preserve">., выступила на тему </w:t>
      </w:r>
      <w:r w:rsidRPr="00601EFB">
        <w:rPr>
          <w:rFonts w:ascii="Times New Roman" w:eastAsia="Calibri" w:hAnsi="Times New Roman" w:cs="Times New Roman"/>
          <w:sz w:val="24"/>
          <w:szCs w:val="24"/>
        </w:rPr>
        <w:t>«Обучение детей с ОВЗ татарскому языку: принципы и подходы. Коррекционно-развивающая работа»</w:t>
      </w:r>
    </w:p>
    <w:p w:rsidR="00601EFB" w:rsidRDefault="00601EFB" w:rsidP="00534ED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34ED6" w:rsidRPr="002B5BE0" w:rsidRDefault="00534ED6" w:rsidP="00534ED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lastRenderedPageBreak/>
        <w:t>Методическая работа, осуществляемая в течение учебного года, органично соединялась с повседневной практикой педагогов. Одной из главных задач в деятельности методической службы стало оказание реальной, действенной помощи всем членам коллектива.</w:t>
      </w:r>
    </w:p>
    <w:p w:rsidR="00534ED6" w:rsidRPr="002B5BE0" w:rsidRDefault="00534ED6" w:rsidP="00534ED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>Формы методической работы:</w:t>
      </w:r>
    </w:p>
    <w:p w:rsidR="00534ED6" w:rsidRPr="002B5BE0" w:rsidRDefault="00534ED6" w:rsidP="00534ED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1. </w:t>
      </w:r>
      <w:r w:rsidRPr="002B5BE0">
        <w:rPr>
          <w:rFonts w:ascii="Times New Roman" w:hAnsi="Times New Roman"/>
          <w:sz w:val="24"/>
          <w:szCs w:val="24"/>
          <w:lang w:eastAsia="ru-RU"/>
        </w:rPr>
        <w:t>Традиционные:</w:t>
      </w:r>
    </w:p>
    <w:p w:rsidR="00534ED6" w:rsidRPr="00B74EB8" w:rsidRDefault="00534ED6" w:rsidP="00534ED6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4EB8">
        <w:rPr>
          <w:rFonts w:ascii="Times New Roman" w:hAnsi="Times New Roman"/>
          <w:sz w:val="24"/>
          <w:szCs w:val="24"/>
          <w:lang w:eastAsia="ru-RU"/>
        </w:rPr>
        <w:t>тематические педсоветы;</w:t>
      </w:r>
    </w:p>
    <w:p w:rsidR="00534ED6" w:rsidRPr="00B74EB8" w:rsidRDefault="00534ED6" w:rsidP="00534ED6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4EB8">
        <w:rPr>
          <w:rFonts w:ascii="Times New Roman" w:hAnsi="Times New Roman"/>
          <w:sz w:val="24"/>
          <w:szCs w:val="24"/>
          <w:lang w:eastAsia="ru-RU"/>
        </w:rPr>
        <w:t>проблемные семинары;</w:t>
      </w:r>
    </w:p>
    <w:p w:rsidR="00534ED6" w:rsidRPr="00B74EB8" w:rsidRDefault="00534ED6" w:rsidP="00534ED6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4EB8">
        <w:rPr>
          <w:rFonts w:ascii="Times New Roman" w:hAnsi="Times New Roman"/>
          <w:sz w:val="24"/>
          <w:szCs w:val="24"/>
          <w:lang w:eastAsia="ru-RU"/>
        </w:rPr>
        <w:t>семинары-практикумы;</w:t>
      </w:r>
    </w:p>
    <w:p w:rsidR="00534ED6" w:rsidRPr="00B74EB8" w:rsidRDefault="00534ED6" w:rsidP="00534ED6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4EB8">
        <w:rPr>
          <w:rFonts w:ascii="Times New Roman" w:hAnsi="Times New Roman"/>
          <w:sz w:val="24"/>
          <w:szCs w:val="24"/>
          <w:lang w:eastAsia="ru-RU"/>
        </w:rPr>
        <w:t>повышение квалификации;</w:t>
      </w:r>
    </w:p>
    <w:p w:rsidR="00534ED6" w:rsidRPr="00B74EB8" w:rsidRDefault="00534ED6" w:rsidP="00534ED6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4EB8">
        <w:rPr>
          <w:rFonts w:ascii="Times New Roman" w:hAnsi="Times New Roman"/>
          <w:sz w:val="24"/>
          <w:szCs w:val="24"/>
          <w:lang w:eastAsia="ru-RU"/>
        </w:rPr>
        <w:t>работа педагогов над темами самообразования;</w:t>
      </w:r>
    </w:p>
    <w:p w:rsidR="00534ED6" w:rsidRPr="00B74EB8" w:rsidRDefault="00534ED6" w:rsidP="00534ED6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4EB8">
        <w:rPr>
          <w:rFonts w:ascii="Times New Roman" w:hAnsi="Times New Roman"/>
          <w:sz w:val="24"/>
          <w:szCs w:val="24"/>
          <w:lang w:eastAsia="ru-RU"/>
        </w:rPr>
        <w:t>открытые мероприятия и их анализ;</w:t>
      </w:r>
    </w:p>
    <w:p w:rsidR="00534ED6" w:rsidRPr="00B74EB8" w:rsidRDefault="00534ED6" w:rsidP="00534ED6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4EB8">
        <w:rPr>
          <w:rFonts w:ascii="Times New Roman" w:hAnsi="Times New Roman"/>
          <w:sz w:val="24"/>
          <w:szCs w:val="24"/>
          <w:lang w:eastAsia="ru-RU"/>
        </w:rPr>
        <w:t>участие в конкурсах;</w:t>
      </w:r>
    </w:p>
    <w:p w:rsidR="00534ED6" w:rsidRPr="00B74EB8" w:rsidRDefault="00534ED6" w:rsidP="00534ED6">
      <w:pPr>
        <w:pStyle w:val="a6"/>
        <w:numPr>
          <w:ilvl w:val="0"/>
          <w:numId w:val="1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74EB8">
        <w:rPr>
          <w:rFonts w:ascii="Times New Roman" w:hAnsi="Times New Roman"/>
          <w:sz w:val="24"/>
          <w:szCs w:val="24"/>
          <w:lang w:eastAsia="ru-RU"/>
        </w:rPr>
        <w:t>организация курсовой и консультативной подготовки педагогов.</w:t>
      </w:r>
    </w:p>
    <w:p w:rsidR="00534ED6" w:rsidRPr="002B5BE0" w:rsidRDefault="00534ED6" w:rsidP="00534ED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2. </w:t>
      </w:r>
      <w:r w:rsidRPr="002B5BE0">
        <w:rPr>
          <w:rFonts w:ascii="Times New Roman" w:hAnsi="Times New Roman"/>
          <w:sz w:val="24"/>
          <w:szCs w:val="24"/>
          <w:lang w:eastAsia="ru-RU"/>
        </w:rPr>
        <w:t>Инновационные:</w:t>
      </w:r>
    </w:p>
    <w:p w:rsidR="00601EFB" w:rsidRDefault="00601EFB" w:rsidP="00534ED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Реализация мероприятий инновационной площадки.</w:t>
      </w:r>
    </w:p>
    <w:p w:rsidR="00534ED6" w:rsidRPr="002B5BE0" w:rsidRDefault="00534ED6" w:rsidP="00534ED6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 xml:space="preserve">Высшей формой методической работы является педагогический совет. </w:t>
      </w:r>
      <w:proofErr w:type="gramStart"/>
      <w:r w:rsidRPr="002B5BE0">
        <w:rPr>
          <w:rFonts w:ascii="Times New Roman" w:hAnsi="Times New Roman"/>
          <w:sz w:val="24"/>
          <w:szCs w:val="24"/>
          <w:lang w:eastAsia="ru-RU"/>
        </w:rPr>
        <w:t>В ДОУ проводятся педагогические советы, которые включают теоретический материал (доклады, сообщения, аналитический материал (анализ состояния работы по направлениям, итоги диагностики и мониторинга, мастер-классы для педагогов (выработка методических рекомендаций).</w:t>
      </w:r>
      <w:proofErr w:type="gramEnd"/>
    </w:p>
    <w:p w:rsidR="00534ED6" w:rsidRPr="002B5BE0" w:rsidRDefault="00534ED6" w:rsidP="00534ED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 xml:space="preserve">В течение учебного года были подготовлены и проведены </w:t>
      </w:r>
      <w:r w:rsidR="00957B5A">
        <w:rPr>
          <w:rFonts w:ascii="Times New Roman" w:hAnsi="Times New Roman"/>
          <w:sz w:val="24"/>
          <w:szCs w:val="24"/>
          <w:lang w:eastAsia="ru-RU"/>
        </w:rPr>
        <w:t>4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педагогических советов. </w:t>
      </w:r>
    </w:p>
    <w:p w:rsidR="00534ED6" w:rsidRPr="002B5BE0" w:rsidRDefault="00534ED6" w:rsidP="00A01C7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 xml:space="preserve">В </w:t>
      </w:r>
      <w:r>
        <w:rPr>
          <w:rFonts w:ascii="Times New Roman" w:hAnsi="Times New Roman"/>
          <w:sz w:val="24"/>
          <w:szCs w:val="24"/>
          <w:lang w:eastAsia="ru-RU"/>
        </w:rPr>
        <w:t>сентябре 201</w:t>
      </w:r>
      <w:r w:rsidR="006F3F0D">
        <w:rPr>
          <w:rFonts w:ascii="Times New Roman" w:hAnsi="Times New Roman"/>
          <w:sz w:val="24"/>
          <w:szCs w:val="24"/>
          <w:lang w:eastAsia="ru-RU"/>
        </w:rPr>
        <w:t>7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года был проведён установочный педсовет, где  были утверждены план учебно-воспитательной работы, сетка </w:t>
      </w:r>
      <w:r>
        <w:rPr>
          <w:rFonts w:ascii="Times New Roman" w:hAnsi="Times New Roman"/>
          <w:sz w:val="24"/>
          <w:szCs w:val="24"/>
          <w:lang w:eastAsia="ru-RU"/>
        </w:rPr>
        <w:t>О</w:t>
      </w:r>
      <w:r w:rsidRPr="002B5BE0">
        <w:rPr>
          <w:rFonts w:ascii="Times New Roman" w:hAnsi="Times New Roman"/>
          <w:sz w:val="24"/>
          <w:szCs w:val="24"/>
          <w:lang w:eastAsia="ru-RU"/>
        </w:rPr>
        <w:t>ОД, Учебный план, ООП МАДОУ и рабочие программы педагогов.</w:t>
      </w:r>
    </w:p>
    <w:p w:rsidR="009259E2" w:rsidRDefault="00534ED6" w:rsidP="00A01C7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В течение года были проведены </w:t>
      </w:r>
      <w:r w:rsidR="009259E2">
        <w:rPr>
          <w:rFonts w:ascii="Times New Roman" w:hAnsi="Times New Roman"/>
          <w:sz w:val="24"/>
          <w:szCs w:val="24"/>
          <w:lang w:eastAsia="ru-RU"/>
        </w:rPr>
        <w:t>2</w:t>
      </w:r>
      <w:r>
        <w:rPr>
          <w:rFonts w:ascii="Times New Roman" w:hAnsi="Times New Roman"/>
          <w:sz w:val="24"/>
          <w:szCs w:val="24"/>
          <w:lang w:eastAsia="ru-RU"/>
        </w:rPr>
        <w:t xml:space="preserve"> тематических педагогических совета, в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рамках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которых выступали педагоги ДОУ, проводились просмотры открытых мероприятий, анализ документации.</w:t>
      </w:r>
      <w:r w:rsidR="009259E2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534ED6" w:rsidRPr="002B5BE0" w:rsidRDefault="009259E2" w:rsidP="00A01C7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Поиски новых форм взаимодействия с детьми и их родителями обусловили выбор темы педагогического совета №2: «Инновационные подходы к образовательному процессу в ДОО, новые формы и технологии работы педагога». В теме педагогического совета №3 нашла отражение реализация проекта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Семьеведение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». Опыт работы в данном направлении очень интересно представила воспитатель Федотова Т.А.</w:t>
      </w:r>
    </w:p>
    <w:p w:rsidR="00534ED6" w:rsidRPr="002B5BE0" w:rsidRDefault="00534ED6" w:rsidP="00A01C7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>Заключительный педсовет состоялся в мае 201</w:t>
      </w:r>
      <w:r w:rsidR="006F3F0D">
        <w:rPr>
          <w:rFonts w:ascii="Times New Roman" w:hAnsi="Times New Roman"/>
          <w:sz w:val="24"/>
          <w:szCs w:val="24"/>
          <w:lang w:eastAsia="ru-RU"/>
        </w:rPr>
        <w:t>8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года,  где были подведены итоги воспитательно-образовательной работы за  учебный год.  </w:t>
      </w:r>
    </w:p>
    <w:p w:rsidR="00534ED6" w:rsidRPr="002B5BE0" w:rsidRDefault="00534ED6" w:rsidP="00534ED6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lastRenderedPageBreak/>
        <w:t>Для выявления проблем</w:t>
      </w:r>
      <w:r w:rsidR="003A6507">
        <w:rPr>
          <w:rFonts w:ascii="Times New Roman" w:hAnsi="Times New Roman"/>
          <w:sz w:val="24"/>
          <w:szCs w:val="24"/>
          <w:lang w:eastAsia="ru-RU"/>
        </w:rPr>
        <w:t>ных зон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в работе </w:t>
      </w:r>
      <w:r w:rsidR="003A6507">
        <w:rPr>
          <w:rFonts w:ascii="Times New Roman" w:hAnsi="Times New Roman"/>
          <w:sz w:val="24"/>
          <w:szCs w:val="24"/>
          <w:lang w:eastAsia="ru-RU"/>
        </w:rPr>
        <w:t>педагогического коллектива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и своевременной коррекции воспитательно-образовательной работы в ДОУ методической службой использовались разные виды контроля.</w:t>
      </w:r>
    </w:p>
    <w:p w:rsidR="00534ED6" w:rsidRPr="002B5BE0" w:rsidRDefault="00534ED6" w:rsidP="00A01C7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>Были осуществлены:</w:t>
      </w:r>
    </w:p>
    <w:p w:rsidR="00534ED6" w:rsidRPr="002B5BE0" w:rsidRDefault="00534ED6" w:rsidP="00A01C7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>Обзорный смотр-контроль «</w:t>
      </w:r>
      <w:r>
        <w:rPr>
          <w:rFonts w:ascii="Times New Roman" w:hAnsi="Times New Roman"/>
          <w:sz w:val="24"/>
          <w:szCs w:val="24"/>
          <w:lang w:eastAsia="ru-RU"/>
        </w:rPr>
        <w:t>Лучшая группа МАДОУ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»,  который показал, что во всех возрастных группах соблюдены требования к безопасности для жизни и здоровья детей к мебели и игровому оборудованию, соблюдаются санитарно-гигиенические требования по оформлению помещений, оформление предметно-развивающей среды педагогически целесообразно. Сюжетно-ролевые игры, дидактические пособия, детская литература – всё подобрано в соответствии с возрастом детей, удобно расположено, позволяет детям самостоятельно, по своему желанию формировать игровое пространство.  </w:t>
      </w:r>
    </w:p>
    <w:p w:rsidR="00534ED6" w:rsidRPr="002B5BE0" w:rsidRDefault="00534ED6" w:rsidP="00A01C7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B5BE0">
        <w:rPr>
          <w:rFonts w:ascii="Times New Roman" w:hAnsi="Times New Roman"/>
          <w:sz w:val="24"/>
          <w:szCs w:val="24"/>
          <w:lang w:eastAsia="ru-RU"/>
        </w:rPr>
        <w:t xml:space="preserve">Тематический контроль </w:t>
      </w:r>
      <w:r w:rsidR="009259E2">
        <w:rPr>
          <w:rFonts w:ascii="Times New Roman" w:hAnsi="Times New Roman"/>
          <w:sz w:val="24"/>
          <w:szCs w:val="24"/>
          <w:lang w:eastAsia="ru-RU"/>
        </w:rPr>
        <w:t xml:space="preserve"> в рамках реализации проекта «</w:t>
      </w:r>
      <w:proofErr w:type="spellStart"/>
      <w:r w:rsidR="009259E2">
        <w:rPr>
          <w:rFonts w:ascii="Times New Roman" w:hAnsi="Times New Roman"/>
          <w:sz w:val="24"/>
          <w:szCs w:val="24"/>
          <w:lang w:eastAsia="ru-RU"/>
        </w:rPr>
        <w:t>Семьеведение</w:t>
      </w:r>
      <w:proofErr w:type="spellEnd"/>
      <w:r w:rsidR="009259E2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Pr="002B5BE0">
        <w:rPr>
          <w:rFonts w:ascii="Times New Roman" w:hAnsi="Times New Roman"/>
          <w:sz w:val="24"/>
          <w:szCs w:val="24"/>
          <w:lang w:eastAsia="ru-RU"/>
        </w:rPr>
        <w:t>по циклограмме на 201</w:t>
      </w:r>
      <w:r w:rsidR="000A1B9A">
        <w:rPr>
          <w:rFonts w:ascii="Times New Roman" w:hAnsi="Times New Roman"/>
          <w:sz w:val="24"/>
          <w:szCs w:val="24"/>
          <w:lang w:eastAsia="ru-RU"/>
        </w:rPr>
        <w:t>7</w:t>
      </w:r>
      <w:r w:rsidRPr="002B5BE0">
        <w:rPr>
          <w:rFonts w:ascii="Times New Roman" w:hAnsi="Times New Roman"/>
          <w:sz w:val="24"/>
          <w:szCs w:val="24"/>
          <w:lang w:eastAsia="ru-RU"/>
        </w:rPr>
        <w:t>/201</w:t>
      </w:r>
      <w:r w:rsidR="000A1B9A">
        <w:rPr>
          <w:rFonts w:ascii="Times New Roman" w:hAnsi="Times New Roman"/>
          <w:sz w:val="24"/>
          <w:szCs w:val="24"/>
          <w:lang w:eastAsia="ru-RU"/>
        </w:rPr>
        <w:t>8</w:t>
      </w:r>
      <w:r w:rsidRPr="002B5BE0">
        <w:rPr>
          <w:rFonts w:ascii="Times New Roman" w:hAnsi="Times New Roman"/>
          <w:sz w:val="24"/>
          <w:szCs w:val="24"/>
          <w:lang w:eastAsia="ru-RU"/>
        </w:rPr>
        <w:t xml:space="preserve"> учебный год.</w:t>
      </w:r>
    </w:p>
    <w:p w:rsidR="00534ED6" w:rsidRDefault="00601EFB" w:rsidP="00534ED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</w:t>
      </w:r>
      <w:r w:rsidR="00534ED6" w:rsidRPr="002B5BE0">
        <w:rPr>
          <w:rFonts w:ascii="Times New Roman" w:hAnsi="Times New Roman"/>
          <w:sz w:val="24"/>
          <w:szCs w:val="24"/>
          <w:lang w:eastAsia="ru-RU"/>
        </w:rPr>
        <w:t>Обзорный смотр-контроль «Лучший участок МАДОУ № 357».</w:t>
      </w:r>
    </w:p>
    <w:p w:rsidR="00534ED6" w:rsidRPr="00B74EB8" w:rsidRDefault="00534ED6" w:rsidP="00534ED6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caps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По итогам анализа деятельности педагогического коллектива сделаны выводы о необходимости продолжения работы над формированием новых профессиональных компетентностей, соответствующих требованиям </w:t>
      </w:r>
      <w:r w:rsidR="00601EFB">
        <w:rPr>
          <w:rFonts w:ascii="Times New Roman" w:hAnsi="Times New Roman"/>
          <w:sz w:val="24"/>
          <w:szCs w:val="24"/>
          <w:lang w:eastAsia="ru-RU"/>
        </w:rPr>
        <w:t>педагогического стандарта и современной инклюзивной практики комплектования групп ДОУ.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здоровья воспитанников</w:t>
      </w:r>
      <w:r w:rsidR="00F176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201</w:t>
      </w:r>
      <w:r w:rsidR="006F125E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 w:rsidR="006F125E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посещаемость детей М</w:t>
      </w:r>
      <w:r w:rsidR="0078728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«Детский сад № </w:t>
      </w:r>
      <w:r w:rsidR="00787289">
        <w:rPr>
          <w:rFonts w:ascii="Times New Roman" w:eastAsia="Times New Roman" w:hAnsi="Times New Roman" w:cs="Times New Roman"/>
          <w:sz w:val="24"/>
          <w:szCs w:val="24"/>
          <w:lang w:eastAsia="ru-RU"/>
        </w:rPr>
        <w:t>357 комбинированного вида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составила 81,</w:t>
      </w:r>
      <w:r w:rsidR="006F125E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A0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,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посещали детский сад 18,</w:t>
      </w:r>
      <w:r w:rsidR="006F125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детей по следующим причинам: </w:t>
      </w:r>
    </w:p>
    <w:p w:rsidR="007020D9" w:rsidRPr="007020D9" w:rsidRDefault="00F37239" w:rsidP="00A01C7F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ростудные заболевания</w:t>
      </w:r>
    </w:p>
    <w:p w:rsidR="007020D9" w:rsidRPr="007020D9" w:rsidRDefault="007020D9" w:rsidP="00A01C7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ОРВИ</w:t>
      </w:r>
    </w:p>
    <w:p w:rsidR="007020D9" w:rsidRPr="007020D9" w:rsidRDefault="007020D9" w:rsidP="00A01C7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Ветряная оспа</w:t>
      </w:r>
    </w:p>
    <w:p w:rsidR="007020D9" w:rsidRPr="007020D9" w:rsidRDefault="007020D9" w:rsidP="00A01C7F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семейным обстоятельствам.</w:t>
      </w:r>
    </w:p>
    <w:p w:rsidR="00F176FE" w:rsidRDefault="007020D9" w:rsidP="00A01C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Анализ </w:t>
      </w:r>
      <w:r w:rsidR="00F176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заболеваемости.</w:t>
      </w:r>
    </w:p>
    <w:p w:rsidR="00F176FE" w:rsidRPr="00A01C7F" w:rsidRDefault="00F176FE" w:rsidP="00A01C7F">
      <w:pPr>
        <w:pStyle w:val="a7"/>
        <w:shd w:val="clear" w:color="auto" w:fill="FFFFFF" w:themeFill="background1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A01C7F">
        <w:rPr>
          <w:rFonts w:ascii="Times New Roman" w:hAnsi="Times New Roman"/>
          <w:bCs/>
          <w:sz w:val="24"/>
          <w:szCs w:val="24"/>
        </w:rPr>
        <w:t xml:space="preserve">Заболеваемость составила </w:t>
      </w:r>
      <w:r w:rsidR="006F125E">
        <w:rPr>
          <w:rFonts w:ascii="Times New Roman" w:hAnsi="Times New Roman"/>
          <w:bCs/>
          <w:sz w:val="24"/>
          <w:szCs w:val="24"/>
        </w:rPr>
        <w:t>5,6</w:t>
      </w:r>
      <w:r w:rsidRPr="00A01C7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A01C7F">
        <w:rPr>
          <w:rFonts w:ascii="Times New Roman" w:hAnsi="Times New Roman"/>
          <w:bCs/>
          <w:sz w:val="24"/>
          <w:szCs w:val="24"/>
        </w:rPr>
        <w:t>д</w:t>
      </w:r>
      <w:proofErr w:type="spellEnd"/>
      <w:r w:rsidRPr="00A01C7F">
        <w:rPr>
          <w:rFonts w:ascii="Times New Roman" w:hAnsi="Times New Roman"/>
          <w:bCs/>
          <w:sz w:val="24"/>
          <w:szCs w:val="24"/>
        </w:rPr>
        <w:t>/</w:t>
      </w:r>
      <w:proofErr w:type="spellStart"/>
      <w:r w:rsidRPr="00A01C7F">
        <w:rPr>
          <w:rFonts w:ascii="Times New Roman" w:hAnsi="Times New Roman"/>
          <w:bCs/>
          <w:sz w:val="24"/>
          <w:szCs w:val="24"/>
        </w:rPr>
        <w:t>д</w:t>
      </w:r>
      <w:proofErr w:type="spellEnd"/>
      <w:r w:rsidRPr="00A01C7F">
        <w:rPr>
          <w:rFonts w:ascii="Times New Roman" w:hAnsi="Times New Roman"/>
          <w:bCs/>
          <w:sz w:val="24"/>
          <w:szCs w:val="24"/>
        </w:rPr>
        <w:t>,</w:t>
      </w:r>
      <w:r w:rsidR="007020D9" w:rsidRPr="00A01C7F">
        <w:rPr>
          <w:rFonts w:ascii="Times New Roman" w:hAnsi="Times New Roman"/>
          <w:bCs/>
          <w:sz w:val="24"/>
          <w:szCs w:val="24"/>
        </w:rPr>
        <w:t xml:space="preserve"> </w:t>
      </w:r>
      <w:r w:rsidRPr="00A01C7F">
        <w:rPr>
          <w:rFonts w:ascii="Times New Roman" w:hAnsi="Times New Roman"/>
          <w:bCs/>
          <w:sz w:val="24"/>
          <w:szCs w:val="24"/>
        </w:rPr>
        <w:t xml:space="preserve">что </w:t>
      </w:r>
      <w:r w:rsidR="006F125E">
        <w:rPr>
          <w:rFonts w:ascii="Times New Roman" w:hAnsi="Times New Roman"/>
          <w:bCs/>
          <w:sz w:val="24"/>
          <w:szCs w:val="24"/>
        </w:rPr>
        <w:t>ниже</w:t>
      </w:r>
      <w:r w:rsidRPr="00A01C7F">
        <w:rPr>
          <w:rFonts w:ascii="Times New Roman" w:hAnsi="Times New Roman"/>
          <w:bCs/>
          <w:sz w:val="24"/>
          <w:szCs w:val="24"/>
        </w:rPr>
        <w:t xml:space="preserve"> прошлогодних показателей. </w:t>
      </w:r>
      <w:r w:rsidRPr="00A01C7F">
        <w:rPr>
          <w:rFonts w:ascii="Times New Roman" w:hAnsi="Times New Roman"/>
          <w:sz w:val="24"/>
          <w:szCs w:val="24"/>
        </w:rPr>
        <w:t>Так, в 201</w:t>
      </w:r>
      <w:r w:rsidR="006F125E">
        <w:rPr>
          <w:rFonts w:ascii="Times New Roman" w:hAnsi="Times New Roman"/>
          <w:sz w:val="24"/>
          <w:szCs w:val="24"/>
        </w:rPr>
        <w:t>6</w:t>
      </w:r>
      <w:r w:rsidRPr="00A01C7F">
        <w:rPr>
          <w:rFonts w:ascii="Times New Roman" w:hAnsi="Times New Roman"/>
          <w:sz w:val="24"/>
          <w:szCs w:val="24"/>
        </w:rPr>
        <w:t>/201</w:t>
      </w:r>
      <w:r w:rsidR="006F125E">
        <w:rPr>
          <w:rFonts w:ascii="Times New Roman" w:hAnsi="Times New Roman"/>
          <w:sz w:val="24"/>
          <w:szCs w:val="24"/>
        </w:rPr>
        <w:t>7</w:t>
      </w:r>
      <w:r w:rsidRPr="00A01C7F">
        <w:rPr>
          <w:rFonts w:ascii="Times New Roman" w:hAnsi="Times New Roman"/>
          <w:sz w:val="24"/>
          <w:szCs w:val="24"/>
        </w:rPr>
        <w:t xml:space="preserve"> году заболеваемость  составила  </w:t>
      </w:r>
      <w:r w:rsidR="006F125E">
        <w:rPr>
          <w:rFonts w:ascii="Times New Roman" w:hAnsi="Times New Roman"/>
          <w:sz w:val="24"/>
          <w:szCs w:val="24"/>
        </w:rPr>
        <w:t>6,1</w:t>
      </w:r>
      <w:r w:rsidRPr="00A01C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01C7F">
        <w:rPr>
          <w:rFonts w:ascii="Times New Roman" w:hAnsi="Times New Roman"/>
          <w:sz w:val="24"/>
          <w:szCs w:val="24"/>
        </w:rPr>
        <w:t>д</w:t>
      </w:r>
      <w:proofErr w:type="spellEnd"/>
      <w:r w:rsidRPr="00A01C7F">
        <w:rPr>
          <w:rFonts w:ascii="Times New Roman" w:hAnsi="Times New Roman"/>
          <w:sz w:val="24"/>
          <w:szCs w:val="24"/>
        </w:rPr>
        <w:t>/д</w:t>
      </w:r>
      <w:r w:rsidR="006F125E">
        <w:rPr>
          <w:rFonts w:ascii="Times New Roman" w:hAnsi="Times New Roman"/>
          <w:sz w:val="24"/>
          <w:szCs w:val="24"/>
        </w:rPr>
        <w:t>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 детского сада совместно с родителями уделял большое внимание профилактике простудных заболеваний. Для этого проводились следующие мероприятия с использованием </w:t>
      </w:r>
      <w:proofErr w:type="spell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технологий: </w:t>
      </w:r>
    </w:p>
    <w:p w:rsidR="007020D9" w:rsidRPr="007020D9" w:rsidRDefault="007020D9" w:rsidP="00A01C7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утренняя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гимнастика;</w:t>
      </w:r>
    </w:p>
    <w:p w:rsidR="007020D9" w:rsidRPr="007020D9" w:rsidRDefault="007020D9" w:rsidP="00A01C7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закаливающие мероприятия;</w:t>
      </w:r>
    </w:p>
    <w:p w:rsidR="007020D9" w:rsidRPr="007020D9" w:rsidRDefault="007020D9" w:rsidP="00A01C7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прогулки в любую погоду и время года;</w:t>
      </w:r>
    </w:p>
    <w:p w:rsidR="007020D9" w:rsidRPr="007020D9" w:rsidRDefault="007020D9" w:rsidP="00A01C7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витаминизация блюд;</w:t>
      </w:r>
    </w:p>
    <w:p w:rsidR="007020D9" w:rsidRPr="007020D9" w:rsidRDefault="007020D9" w:rsidP="00A01C7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физкультурная образовательная деятельность на воздухе.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снижения заболеваемости в детском саду проводились оздоровительно-профилактические мероприятия: </w:t>
      </w: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Здоровья для детей и родителей, утренняя гимнастика, гимнастика после дневного сна согласно календарному планированию, </w:t>
      </w:r>
      <w:r w:rsidR="006F125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деятель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и досуги по образовательной области «Физическое развитие», хождение босиком по ребристой дорожке, полоскание рта после приема пищи, фитотерапия (лук, чеснок), обливание ног в летнее время, второй завтрак (фрукты, сок</w:t>
      </w:r>
      <w:r w:rsidR="007872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и),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ежедневное угловое и сквозное проветривание, </w:t>
      </w:r>
      <w:proofErr w:type="spell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кварцевание</w:t>
      </w:r>
      <w:proofErr w:type="spell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групповых помещений</w:t>
      </w:r>
      <w:r w:rsidR="006F125E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санитарно-просветительская работа с родителями воспитанников</w:t>
      </w:r>
      <w:proofErr w:type="gram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физкультурно-оздоровительная работа в детском саду была построена таким образом, чтобы у детей сформировалась потребность в здоровом образе жизни, в занятиях физическими упражнениями, развивалась самостоятельность.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строго соблюдался режим дня и все санитарно-гигиенические требования к пребыванию детей в ДОУ. Согласно плану проводились медицинское, педагогическое и психологическое обследования воспитанников, подтвердившие положительную динамику развития каждого ребенка. 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сохранения и укрепления физического и психического здоровья детей комплексно использовались различные средства физического воспитания: рациональный режим, питание, закаливание и движение. Большое внимание уделялось профилактике плоскостопия и нарушений осанки; с детьми проводились </w:t>
      </w:r>
      <w:proofErr w:type="spell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упражнения: </w:t>
      </w:r>
      <w:proofErr w:type="spell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самомассаж</w:t>
      </w:r>
      <w:proofErr w:type="spell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, паль</w:t>
      </w:r>
      <w:r w:rsidR="00F8629B">
        <w:rPr>
          <w:rFonts w:ascii="Times New Roman" w:eastAsia="Times New Roman" w:hAnsi="Times New Roman" w:cs="Times New Roman"/>
          <w:sz w:val="24"/>
          <w:szCs w:val="24"/>
          <w:lang w:eastAsia="ru-RU"/>
        </w:rPr>
        <w:t>чиковая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гимнастика, дыхательная гимнастика, релаксация. Во всех возрастных группах использовались массажные коврики, дорожки и оборудование уголков мелкой моторики для стимуляции </w:t>
      </w:r>
      <w:proofErr w:type="spell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акупунктурных</w:t>
      </w:r>
      <w:proofErr w:type="spell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зон стоп и кистей рук.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Мебель в групповых помещениях подобрана в соответствии с ростом детей.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ыполнялся график профилактических прививок, выполнялись назначения врачей. 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Вместе с тем, изучение фактического состояния спортивного инвентаря и оборудования в групповых помещениях и физкультурном зале МДОУ «Детский сад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№357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», как для совместной деятельности взрослого и воспитанников, так и для самостоятельной деятельности воспитанников выявило необходимость его пополнения и обновления в соответствии с новыми сани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тарно-эпидемиологическими правилами и нормативами, гигиеническими, педагогическими и эстетическими требованиями, регламентированными нормативно-правовыми документами в области дошкольного образования (ФГОС</w:t>
      </w:r>
      <w:proofErr w:type="gramEnd"/>
      <w:r w:rsidR="00F862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ДО). </w:t>
      </w:r>
      <w:proofErr w:type="gramEnd"/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Рациональное питание – одно из основных звеньев в общем комплексе мероприятий по укреплению здоровья и профилактике заболеваний у детей дошкольного возраста, при этом особое значение должно придаваться полноценному питанию детей.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детей в ДОУ организовано в соответствии с санитарно-гигиеническими требованиями (СанПиН 2.4.1. 3049-13, утв. Главным государственным санитарным врачом РФ № 26 от 15.05.2013 г.). Составлено меню на 10 дней.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соблюдаются все нормы по основным продуктам питания. В рационе питания детей ежедневно присутствовали: молоко и кисломолочные продукты; в достаточном количестве были: мясо, рыба, творог, сыр; соки и фрукты. 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Ежедневно ведется </w:t>
      </w:r>
      <w:proofErr w:type="spell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 готовой продукции, проводится проверка и делается отметка в журнале сертификатов качества привозимых продуктов, ведется журнал </w:t>
      </w: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скоропортящимися продуктами, выставляются суточные пробы, проводится осмотр на кожные заболевания работников пищеблока и младшего персонала с отметкой в журнале «Здоровье».</w:t>
      </w:r>
      <w:r w:rsidR="00F862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Старшая медицинская сестра осуществляет повседневный </w:t>
      </w: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требований санитарных правил.</w:t>
      </w:r>
      <w:r w:rsidR="00F862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Еженедельно проводится проверка санитарного состояния всех помещений ДОУ, с отметкой в журнале чистоты.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Пищевые продукты хранятся в холодильниках и в соответствии с требованиями санитарно-гигиенических правил для контроля за температурой установлены термометры, в холодильниках соблюдается товарное соседство продуктов питания (рыба, мясо, масло, сыр и т.д.), используется посуда и оборудование с соответствующей маркировкой для различных групп продуктов питания, а также регламентированные </w:t>
      </w:r>
      <w:proofErr w:type="spell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способы обработки продуктов.</w:t>
      </w:r>
      <w:proofErr w:type="gramEnd"/>
      <w:r w:rsidR="00F862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Вышеприведенные данные позволяют сделать вывод о наличии целенаправленной и планомерной физкультурной и профилактической работы, проведенной в течение 201</w:t>
      </w:r>
      <w:r w:rsidR="00F25280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 w:rsidR="00F25280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в МДОУ «Детский сад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357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и направленной на сохранение и укрепление здоровья воспитанников. </w:t>
      </w:r>
    </w:p>
    <w:p w:rsidR="007020D9" w:rsidRPr="007020D9" w:rsidRDefault="007E7169" w:rsidP="00F862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="007020D9"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езультаты выполнения программы по всем направлениям</w:t>
      </w:r>
    </w:p>
    <w:p w:rsidR="007020D9" w:rsidRPr="007020D9" w:rsidRDefault="007020D9" w:rsidP="00F8629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 систематически проводилась организованная образовательная деятельность в соответствии с основной общеобразовательной программой, реализуемой в ДОУ, и утвержденным расписанием непрерывной образовательной деятельности. Поставленные цели достигнуты в процессе осуществления разнообразных видов деятельности: игровой, коммуникативной, трудовой, познавательно-исследова</w:t>
      </w: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тельской, продуктивной, музыкально-художественной и чтения. Все виды деятельности представляют ос</w:t>
      </w: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новные направления развития детей: физическое, познавательное, речевое, художественно-эстетическое, социально-коммуникативное.</w:t>
      </w:r>
    </w:p>
    <w:p w:rsidR="007020D9" w:rsidRPr="007020D9" w:rsidRDefault="007020D9" w:rsidP="00F8629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интеграции разных видов детской деятельности в рамках темы и распределения непрерывной образовательной и совместной деятельности в режимных моментах были предложены новые формы пла</w:t>
      </w: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нирования воспитательно-образовательной работы (перспективного и календарного планов) и составлены </w:t>
      </w:r>
      <w:r w:rsidR="00F176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тематические план для </w:t>
      </w:r>
      <w:proofErr w:type="spellStart"/>
      <w:proofErr w:type="gramStart"/>
      <w:r w:rsidR="00F176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младших-средних</w:t>
      </w:r>
      <w:proofErr w:type="spellEnd"/>
      <w:proofErr w:type="gramEnd"/>
      <w:r w:rsidR="00F176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="00F176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старших-подготовительных</w:t>
      </w:r>
      <w:proofErr w:type="spellEnd"/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групп.</w:t>
      </w:r>
    </w:p>
    <w:p w:rsidR="007020D9" w:rsidRPr="007020D9" w:rsidRDefault="007020D9" w:rsidP="00F8629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проведении организованной образовательной деятельности использовались как традиционные (наблюдение, беседы, сравнение, мониторинг, индивидуальная работа и т. д.), так и нетрадиционные методы работы (например: пальчиковая гимнастика, дыхат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ельная гимнастика</w:t>
      </w: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нетрадиционное рисование и т. д). Оценить динамику достижений воспитанников, эффективность и сбалансированность форм и методов работы позволяет диагностика достижения детьми пла</w:t>
      </w: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нируемых итоговых результатов освоения основной общеобразовательной программы, реализуемой в ДОУ.</w:t>
      </w:r>
    </w:p>
    <w:p w:rsidR="007020D9" w:rsidRPr="007020D9" w:rsidRDefault="007020D9" w:rsidP="00F8629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Диагностика качества освоения детьми основной общеобразовательной программы за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</w:t>
      </w:r>
      <w:r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 показал следующие результаты.</w:t>
      </w:r>
    </w:p>
    <w:p w:rsidR="007020D9" w:rsidRPr="007020D9" w:rsidRDefault="007020D9" w:rsidP="003562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освоения основной общеобразовательной программы</w:t>
      </w:r>
    </w:p>
    <w:p w:rsidR="007020D9" w:rsidRPr="007020D9" w:rsidRDefault="007020D9" w:rsidP="003562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 201</w:t>
      </w:r>
      <w:r w:rsidR="00FE0E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702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-201</w:t>
      </w:r>
      <w:r w:rsidR="00FE0E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Pr="00702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год.</w:t>
      </w:r>
    </w:p>
    <w:p w:rsidR="007020D9" w:rsidRPr="007020D9" w:rsidRDefault="00F8629B" w:rsidP="00F8629B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</w:t>
      </w:r>
      <w:r w:rsidR="00A01C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развитие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84%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A01C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Познавательное развитие 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7020D9" w:rsidRPr="007020D9" w:rsidRDefault="00FE0E87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88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01C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развитие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64%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80%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A01C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7020D9" w:rsidRPr="007020D9" w:rsidRDefault="007020D9" w:rsidP="003562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F8629B" w:rsidRDefault="00F8629B" w:rsidP="00A01C7F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020D9" w:rsidRPr="007020D9" w:rsidRDefault="007020D9" w:rsidP="00A01C7F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Итоговый результат освоения программы по ДОУ:</w:t>
      </w:r>
    </w:p>
    <w:p w:rsidR="007020D9" w:rsidRPr="007020D9" w:rsidRDefault="00FE0E87" w:rsidP="00A01C7F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62</w:t>
      </w:r>
      <w:r w:rsidR="007020D9"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%</w:t>
      </w:r>
      <w:r w:rsidR="007761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октябрь 2017 года</w:t>
      </w:r>
    </w:p>
    <w:p w:rsidR="007020D9" w:rsidRDefault="007020D9" w:rsidP="00A01C7F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="00FE0E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%</w:t>
      </w:r>
      <w:r w:rsidR="007761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апрель-май 2018 года</w:t>
      </w:r>
    </w:p>
    <w:p w:rsidR="00980BAE" w:rsidRPr="007020D9" w:rsidRDefault="00980BAE" w:rsidP="00A01C7F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iCs/>
          <w:noProof/>
          <w:lang w:eastAsia="ru-RU"/>
        </w:rPr>
        <w:drawing>
          <wp:inline distT="0" distB="0" distL="0" distR="0">
            <wp:extent cx="3914775" cy="1905000"/>
            <wp:effectExtent l="19050" t="0" r="0" b="0"/>
            <wp:docPr id="13" name="Объект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выполнения программы по всем областям знаний показал, чт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Программа 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освоена воспитанниками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8</w:t>
      </w:r>
      <w:r w:rsidR="00FE0E87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уровня готовности детей подготовительн</w:t>
      </w:r>
      <w:r w:rsidR="003241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ых к школе групп</w:t>
      </w: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 обучению в школе</w:t>
      </w:r>
      <w:r w:rsidR="003562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7020D9" w:rsidRPr="007020D9" w:rsidRDefault="007020D9" w:rsidP="0035626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 подготовительных групп нашего учреждения при поступлении в школы г</w:t>
      </w: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2417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324176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показывают стабильно хорошие результаты.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в период с апреля по май месяц 201</w:t>
      </w:r>
      <w:r w:rsidR="009259E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была проведена проверка готовности детей к обучению в школе.</w:t>
      </w:r>
    </w:p>
    <w:p w:rsidR="007020D9" w:rsidRPr="007020D9" w:rsidRDefault="007020D9" w:rsidP="0035626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диагностики был собран материал, целостно и разносторонне характеризующий как школьную зрелость детей во всех ее показателях, значимых для адаптации к школьной жизни, так и проблемы, которые могут эту адаптацию осложнить. Были собраны данные о развитии детей, полученные в результате индивидуального логопедического и психолого-педагогического обследования детей: состояние здоровья, социальная и психолого-педагогическая готовность к школе, развитие школьно-значимых и психофизиологических функций, психологических предпосылок учебной деятельности</w:t>
      </w:r>
      <w:r w:rsidR="0035626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проводилась по следующим направлениям: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1. Медицинская диагностика (</w:t>
      </w: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Приказа</w:t>
      </w:r>
      <w:proofErr w:type="gram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186) — определение состояния здоровья и физического развития ребенка.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Педагогическая диагностика — освоение программы по образовательным областям и интегративным качествам.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Психологическая диагностика — психологическая готовность к школьному обучению.</w:t>
      </w:r>
    </w:p>
    <w:p w:rsidR="00F176FE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Были обследованы </w:t>
      </w:r>
      <w:r w:rsidR="00980BAE">
        <w:rPr>
          <w:rFonts w:ascii="Times New Roman" w:eastAsia="Times New Roman" w:hAnsi="Times New Roman" w:cs="Times New Roman"/>
          <w:sz w:val="24"/>
          <w:szCs w:val="24"/>
          <w:lang w:eastAsia="ru-RU"/>
        </w:rPr>
        <w:t>73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0B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ребенка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к школе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старших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020D9" w:rsidRPr="007020D9" w:rsidRDefault="00F176FE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медицинской диагностики дети, достигшие 6-7 лет, не имеют противопоказаний к обучению в школе.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 соответствует средним показателям.</w:t>
      </w:r>
    </w:p>
    <w:p w:rsidR="00324176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материал усвоен детьми подготовительной группы на 92%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готовности детей к школьному обучению отражен в диаграмме.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Диаграмма готовности детей подготовительной группы к школьному обучению</w:t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724275" cy="2362200"/>
            <wp:effectExtent l="0" t="0" r="9525" b="0"/>
            <wp:docPr id="1" name="Рисунок 4" descr="hello_html_406009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406009c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20D9" w:rsidRPr="007020D9" w:rsidRDefault="007020D9" w:rsidP="00A0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Система </w:t>
      </w:r>
      <w:r w:rsidR="002E65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 с семьей.</w:t>
      </w:r>
    </w:p>
    <w:p w:rsidR="007020D9" w:rsidRPr="007020D9" w:rsidRDefault="007020D9" w:rsidP="006E646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</w:t>
      </w:r>
      <w:r w:rsidR="00292CB9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201</w:t>
      </w:r>
      <w:r w:rsidR="00292CB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работе с семьей уделялось достаточно большое внимание. Родители участвовали в таких мероприятиях детского сада, как: «День матери», «</w:t>
      </w:r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птиц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3562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тематические праздники,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посещали групповые консультации и открытые мероприятия. Чтобы осуществлять такое сотрудничество, необходимо взаимное стремление и понимание поставленных целей и задач. Прежде </w:t>
      </w:r>
      <w:proofErr w:type="gramStart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</w:t>
      </w:r>
      <w:proofErr w:type="gramEnd"/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любовь к детям, интерес по созданию условий для развития детей, что способствует объединению родителей и педагогов для достижения единой цели.</w:t>
      </w:r>
    </w:p>
    <w:p w:rsidR="00F176FE" w:rsidRDefault="007020D9" w:rsidP="006E646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>мае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родителей </w:t>
      </w:r>
      <w:r w:rsidR="006E6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воспитанников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устраивали «День открытых дверей». В эт</w:t>
      </w:r>
      <w:r w:rsidR="006E646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="006E6464">
        <w:rPr>
          <w:rFonts w:ascii="Times New Roman" w:eastAsia="Times New Roman" w:hAnsi="Times New Roman" w:cs="Times New Roman"/>
          <w:sz w:val="24"/>
          <w:szCs w:val="24"/>
          <w:lang w:eastAsia="ru-RU"/>
        </w:rPr>
        <w:t>ни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каждый родитель мог побывать на </w:t>
      </w:r>
      <w:r w:rsidR="00292CB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ООД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понаблюдать за 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интеллектуальной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деятельностью своего ребенка, как он общается со сверстниками. </w:t>
      </w:r>
    </w:p>
    <w:p w:rsidR="007020D9" w:rsidRPr="007020D9" w:rsidRDefault="007020D9" w:rsidP="0035626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посещения дошкольного учреждения, многие родители принимают более активное участие в жизни детского сада. Мы, педагоги, знаем, что бы стать партнерами в совместном деле воспитания и развития ребенка необходимо постоянно расширять круг решаемых совместно с родителями проблем, стоящих перед дошкольным учреждением, вовлекая их в методическую жизнь ДОУ.</w:t>
      </w:r>
    </w:p>
    <w:p w:rsidR="007020D9" w:rsidRPr="007020D9" w:rsidRDefault="007020D9" w:rsidP="0035626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Семья и дошкольное учреждение – два важных института. Их воспитательные функции различны, но для всестороннего развития ребенка необходимо их взаимодействие. Так, для приобщения </w:t>
      </w:r>
      <w:r w:rsidR="003562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старших 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дошкольников к национальной культуре и традициям, </w:t>
      </w:r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викторина </w:t>
      </w:r>
      <w:r w:rsidR="003562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приглашением родителей на тему: </w:t>
      </w:r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>«Что мы знаем о Татарстане?»</w:t>
      </w:r>
    </w:p>
    <w:p w:rsidR="007020D9" w:rsidRPr="007020D9" w:rsidRDefault="007020D9" w:rsidP="0035626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также были организованы художественные тематические выставки, </w:t>
      </w:r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посвященные Дню рождения </w:t>
      </w:r>
      <w:proofErr w:type="spellStart"/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356265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абдуллы</w:t>
      </w:r>
      <w:proofErr w:type="spellEnd"/>
      <w:proofErr w:type="gramStart"/>
      <w:r w:rsidR="003562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укая, </w:t>
      </w:r>
      <w:proofErr w:type="spellStart"/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Мусы</w:t>
      </w:r>
      <w:proofErr w:type="spellEnd"/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жалиля</w:t>
      </w:r>
      <w:proofErr w:type="spellEnd"/>
      <w:r w:rsidR="002E65AD">
        <w:rPr>
          <w:rFonts w:ascii="Times New Roman" w:eastAsia="Times New Roman" w:hAnsi="Times New Roman" w:cs="Times New Roman"/>
          <w:sz w:val="24"/>
          <w:szCs w:val="24"/>
          <w:lang w:eastAsia="ru-RU"/>
        </w:rPr>
        <w:t>, этнографический уголок, регулярно проводились тематические выставки в группах, посвященные «Дню семьи», традиционные фестивали-выставки «Осенние фантазии», «Космос».</w:t>
      </w:r>
    </w:p>
    <w:p w:rsidR="007020D9" w:rsidRDefault="007020D9" w:rsidP="0035626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Было проведено 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собрани</w:t>
      </w:r>
      <w:r w:rsidR="00F176FE">
        <w:rPr>
          <w:rFonts w:ascii="Times New Roman" w:eastAsia="Times New Roman" w:hAnsi="Times New Roman" w:cs="Times New Roman"/>
          <w:sz w:val="24"/>
          <w:szCs w:val="24"/>
          <w:lang w:eastAsia="ru-RU"/>
        </w:rPr>
        <w:t>е (в начале</w:t>
      </w:r>
      <w:r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года), а также групповые родительские собрания 1 раз в квартал по плану.</w:t>
      </w:r>
    </w:p>
    <w:p w:rsidR="00597BEC" w:rsidRDefault="00C916C7" w:rsidP="00597BE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7B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Анализ годовых задач, поставленных перед коллективом </w:t>
      </w:r>
    </w:p>
    <w:p w:rsidR="00C916C7" w:rsidRPr="00597BEC" w:rsidRDefault="00C916C7" w:rsidP="00597BE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7B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2017/2018 учебном году.</w:t>
      </w:r>
    </w:p>
    <w:p w:rsidR="00C916C7" w:rsidRDefault="00C916C7" w:rsidP="00C916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рамках направления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коллектива на комплексное развитие образовательного процесса и пространственной предметно-развивающей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среды в соответствии с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были проведены:</w:t>
      </w:r>
    </w:p>
    <w:p w:rsidR="007020D9" w:rsidRDefault="00C916C7" w:rsidP="00C916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смотры-конкурсы на «Лучшую группу МАДОУ № 357», «Лучший прогулочный участок»</w:t>
      </w:r>
    </w:p>
    <w:p w:rsidR="00C916C7" w:rsidRPr="007020D9" w:rsidRDefault="00C916C7" w:rsidP="00C916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обобщение опыта работы по БДД в рамках участия в конкурсе «Зеленый огонек».</w:t>
      </w:r>
    </w:p>
    <w:p w:rsidR="007020D9" w:rsidRDefault="00C916C7" w:rsidP="00C916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Задача с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овершенствова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развитию познавательно-исследовательской деятельности дошкольников, с применением </w:t>
      </w:r>
      <w:r w:rsidR="003241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проектного метода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решалась через систему проектов, реализованных педагогами ДОУ, которые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педсовете №3:</w:t>
      </w:r>
    </w:p>
    <w:p w:rsidR="00C916C7" w:rsidRDefault="00647A84" w:rsidP="00C916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</w:t>
      </w:r>
      <w:r w:rsidR="00C916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 </w:t>
      </w:r>
      <w:proofErr w:type="spellStart"/>
      <w:r w:rsidR="00C916C7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Гимушина</w:t>
      </w:r>
      <w:proofErr w:type="spellEnd"/>
      <w:r w:rsidR="00C916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И.К. обобщила опыт работы по теме «Интегративный подход к вопросу </w:t>
      </w:r>
      <w:proofErr w:type="spellStart"/>
      <w:r w:rsidR="00C916C7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="00C916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ДОО: семья, воспитанники, детский сад»</w:t>
      </w:r>
    </w:p>
    <w:p w:rsidR="00C916C7" w:rsidRPr="007020D9" w:rsidRDefault="00647A84" w:rsidP="00C916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</w:t>
      </w:r>
      <w:r w:rsidR="00C916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 Федотова Т.А.реализовала проект «дымковская игрушка» и выступила на тему: «Проектная деятельность как технология освоения детьми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задач ООП ДОО и вовлечения родителей в образовательный процесс»</w:t>
      </w:r>
    </w:p>
    <w:p w:rsidR="007020D9" w:rsidRPr="007020D9" w:rsidRDefault="00597BEC" w:rsidP="00597B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рамках задачи в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</w:t>
      </w:r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разнообразные формы и методы работы с детьми (в соответствии с требованиями ФГОС </w:t>
      </w:r>
      <w:proofErr w:type="gramStart"/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7020D9" w:rsidRPr="00702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сохранении и укреплении здоро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вья детей дошкольного возраста в детском саду проведены Дни здоровья «Зимний стадион», спортивный праздник «Летчики, танкисты, моряки», осуществлен проект «Детский сад и семья на страже здоровья детей».</w:t>
      </w:r>
    </w:p>
    <w:p w:rsidR="007020D9" w:rsidRPr="007020D9" w:rsidRDefault="00597BEC" w:rsidP="00597B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Задача по повышению</w:t>
      </w:r>
      <w:r w:rsidR="007020D9"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7020D9"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</w:t>
      </w:r>
      <w:r w:rsidR="007020D9"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нравственно-патриотическому воспитанию дошкольников средствами малых фольклорных </w:t>
      </w:r>
      <w:proofErr w:type="gramStart"/>
      <w:r w:rsidR="007020D9" w:rsidRPr="00702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</w:t>
      </w:r>
      <w:proofErr w:type="gramEnd"/>
      <w:r w:rsidR="003241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на мероприятиях познавательной области развития, так и в рамках реализации проекта «Говорим по-татарски»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реализована через викторины для старших групп №9,3,7 «Знакомство с родным краем», разработку методических рекомендаций по ознакомлению с родным краем и организацию проекта «Национальный уголок как творческая мастерская педагога».</w:t>
      </w:r>
    </w:p>
    <w:p w:rsidR="00A654F1" w:rsidRDefault="00A654F1" w:rsidP="00A01C7F">
      <w:pPr>
        <w:jc w:val="both"/>
      </w:pPr>
    </w:p>
    <w:sectPr w:rsidR="00A654F1" w:rsidSect="009E4E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517EA"/>
    <w:multiLevelType w:val="multilevel"/>
    <w:tmpl w:val="59F6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A844F3"/>
    <w:multiLevelType w:val="multilevel"/>
    <w:tmpl w:val="D9400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E61CAB"/>
    <w:multiLevelType w:val="multilevel"/>
    <w:tmpl w:val="247A9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0A1C9B"/>
    <w:multiLevelType w:val="multilevel"/>
    <w:tmpl w:val="350C8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064D9C"/>
    <w:multiLevelType w:val="multilevel"/>
    <w:tmpl w:val="2D767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7A5FED"/>
    <w:multiLevelType w:val="hybridMultilevel"/>
    <w:tmpl w:val="A1362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D81236"/>
    <w:multiLevelType w:val="multilevel"/>
    <w:tmpl w:val="CC7C5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3802C0"/>
    <w:multiLevelType w:val="hybridMultilevel"/>
    <w:tmpl w:val="1D4411DE"/>
    <w:lvl w:ilvl="0" w:tplc="54EC74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46142695"/>
    <w:multiLevelType w:val="multilevel"/>
    <w:tmpl w:val="9C445C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E42472"/>
    <w:multiLevelType w:val="hybridMultilevel"/>
    <w:tmpl w:val="D3388F28"/>
    <w:lvl w:ilvl="0" w:tplc="ADD69B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49312108"/>
    <w:multiLevelType w:val="multilevel"/>
    <w:tmpl w:val="E0EE9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EC50F0F"/>
    <w:multiLevelType w:val="multilevel"/>
    <w:tmpl w:val="D8A4A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190EC1"/>
    <w:multiLevelType w:val="multilevel"/>
    <w:tmpl w:val="792AC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E4A3341"/>
    <w:multiLevelType w:val="multilevel"/>
    <w:tmpl w:val="1C900D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4"/>
  </w:num>
  <w:num w:numId="5">
    <w:abstractNumId w:val="10"/>
  </w:num>
  <w:num w:numId="6">
    <w:abstractNumId w:val="1"/>
  </w:num>
  <w:num w:numId="7">
    <w:abstractNumId w:val="11"/>
  </w:num>
  <w:num w:numId="8">
    <w:abstractNumId w:val="8"/>
  </w:num>
  <w:num w:numId="9">
    <w:abstractNumId w:val="0"/>
  </w:num>
  <w:num w:numId="10">
    <w:abstractNumId w:val="3"/>
  </w:num>
  <w:num w:numId="11">
    <w:abstractNumId w:val="6"/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2080"/>
    <w:rsid w:val="00056693"/>
    <w:rsid w:val="000A1B9A"/>
    <w:rsid w:val="00155A87"/>
    <w:rsid w:val="00252506"/>
    <w:rsid w:val="00292CB9"/>
    <w:rsid w:val="002E65AD"/>
    <w:rsid w:val="00324176"/>
    <w:rsid w:val="00333678"/>
    <w:rsid w:val="00356265"/>
    <w:rsid w:val="003A0271"/>
    <w:rsid w:val="003A6507"/>
    <w:rsid w:val="00491E41"/>
    <w:rsid w:val="00534ED6"/>
    <w:rsid w:val="00597BEC"/>
    <w:rsid w:val="005A7E72"/>
    <w:rsid w:val="00601EFB"/>
    <w:rsid w:val="00636C22"/>
    <w:rsid w:val="00637146"/>
    <w:rsid w:val="00647A84"/>
    <w:rsid w:val="00667DEF"/>
    <w:rsid w:val="006E4CE9"/>
    <w:rsid w:val="006E6464"/>
    <w:rsid w:val="006F125E"/>
    <w:rsid w:val="006F3F0D"/>
    <w:rsid w:val="007020D9"/>
    <w:rsid w:val="00703CF6"/>
    <w:rsid w:val="00727164"/>
    <w:rsid w:val="0077616E"/>
    <w:rsid w:val="00787289"/>
    <w:rsid w:val="007E7169"/>
    <w:rsid w:val="008B0CC1"/>
    <w:rsid w:val="008E46B1"/>
    <w:rsid w:val="00906198"/>
    <w:rsid w:val="009259E2"/>
    <w:rsid w:val="009542EC"/>
    <w:rsid w:val="00957B5A"/>
    <w:rsid w:val="00980BAE"/>
    <w:rsid w:val="009E4EF4"/>
    <w:rsid w:val="00A01C7F"/>
    <w:rsid w:val="00A654F1"/>
    <w:rsid w:val="00BD4A97"/>
    <w:rsid w:val="00BF4E4F"/>
    <w:rsid w:val="00C7401C"/>
    <w:rsid w:val="00C916C7"/>
    <w:rsid w:val="00D55936"/>
    <w:rsid w:val="00E32080"/>
    <w:rsid w:val="00F176FE"/>
    <w:rsid w:val="00F25280"/>
    <w:rsid w:val="00F37239"/>
    <w:rsid w:val="00F80966"/>
    <w:rsid w:val="00F8629B"/>
    <w:rsid w:val="00FE0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20D9"/>
  </w:style>
  <w:style w:type="paragraph" w:styleId="a3">
    <w:name w:val="Normal (Web)"/>
    <w:basedOn w:val="a"/>
    <w:uiPriority w:val="99"/>
    <w:unhideWhenUsed/>
    <w:rsid w:val="00702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02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20D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020D9"/>
    <w:pPr>
      <w:ind w:left="720"/>
      <w:contextualSpacing/>
    </w:pPr>
  </w:style>
  <w:style w:type="paragraph" w:customStyle="1" w:styleId="10">
    <w:name w:val="Абзац списка1"/>
    <w:basedOn w:val="a"/>
    <w:rsid w:val="00BD4A97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No Spacing"/>
    <w:uiPriority w:val="1"/>
    <w:qFormat/>
    <w:rsid w:val="00F176F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8">
    <w:name w:val="Table Grid"/>
    <w:basedOn w:val="a1"/>
    <w:uiPriority w:val="59"/>
    <w:rsid w:val="00703C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20D9"/>
  </w:style>
  <w:style w:type="paragraph" w:styleId="a3">
    <w:name w:val="Normal (Web)"/>
    <w:basedOn w:val="a"/>
    <w:uiPriority w:val="99"/>
    <w:semiHidden/>
    <w:unhideWhenUsed/>
    <w:rsid w:val="00702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02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20D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020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7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microsoft.com/office/2007/relationships/stylesWithEffects" Target="stylesWithEffects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depthPercent val="100"/>
      <c:rAngAx val="1"/>
    </c:view3D>
    <c:plotArea>
      <c:layout/>
      <c:bar3DChart>
        <c:barDir val="col"/>
        <c:grouping val="clustered"/>
        <c:ser>
          <c:idx val="0"/>
          <c:order val="0"/>
          <c:dLbls>
            <c:showVal val="1"/>
          </c:dLbls>
          <c:val>
            <c:numRef>
              <c:f>Лист1!$A$1:$A$3</c:f>
              <c:numCache>
                <c:formatCode>General</c:formatCode>
                <c:ptCount val="3"/>
                <c:pt idx="0">
                  <c:v>12</c:v>
                </c:pt>
                <c:pt idx="1">
                  <c:v>76</c:v>
                </c:pt>
                <c:pt idx="2">
                  <c:v>12</c:v>
                </c:pt>
              </c:numCache>
            </c:numRef>
          </c:val>
        </c:ser>
        <c:shape val="pyramid"/>
        <c:axId val="74166272"/>
        <c:axId val="74167808"/>
        <c:axId val="0"/>
      </c:bar3DChart>
      <c:catAx>
        <c:axId val="74166272"/>
        <c:scaling>
          <c:orientation val="minMax"/>
        </c:scaling>
        <c:axPos val="b"/>
        <c:numFmt formatCode="General" sourceLinked="1"/>
        <c:tickLblPos val="nextTo"/>
        <c:crossAx val="74167808"/>
        <c:crosses val="autoZero"/>
        <c:auto val="1"/>
        <c:lblAlgn val="ctr"/>
        <c:lblOffset val="100"/>
      </c:catAx>
      <c:valAx>
        <c:axId val="74167808"/>
        <c:scaling>
          <c:orientation val="minMax"/>
        </c:scaling>
        <c:axPos val="l"/>
        <c:majorGridlines/>
        <c:numFmt formatCode="General" sourceLinked="1"/>
        <c:tickLblPos val="nextTo"/>
        <c:crossAx val="74166272"/>
        <c:crosses val="autoZero"/>
        <c:crossBetween val="between"/>
      </c:valAx>
      <c:spPr>
        <a:noFill/>
        <a:ln w="25401">
          <a:noFill/>
        </a:ln>
      </c:spPr>
    </c:plotArea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depthPercent val="100"/>
      <c:perspective val="30"/>
    </c:view3D>
    <c:plotArea>
      <c:layout/>
      <c:bar3DChart>
        <c:barDir val="col"/>
        <c:grouping val="standard"/>
        <c:ser>
          <c:idx val="0"/>
          <c:order val="0"/>
          <c:val>
            <c:numRef>
              <c:f>Лист1!$A$1:$A$3</c:f>
              <c:numCache>
                <c:formatCode>General</c:formatCode>
                <c:ptCount val="3"/>
                <c:pt idx="0">
                  <c:v>64</c:v>
                </c:pt>
                <c:pt idx="1">
                  <c:v>36</c:v>
                </c:pt>
                <c:pt idx="2">
                  <c:v>0</c:v>
                </c:pt>
              </c:numCache>
            </c:numRef>
          </c:val>
        </c:ser>
        <c:shape val="pyramid"/>
        <c:axId val="73758592"/>
        <c:axId val="73760128"/>
        <c:axId val="71115648"/>
      </c:bar3DChart>
      <c:catAx>
        <c:axId val="73758592"/>
        <c:scaling>
          <c:orientation val="minMax"/>
        </c:scaling>
        <c:axPos val="b"/>
        <c:numFmt formatCode="General" sourceLinked="1"/>
        <c:tickLblPos val="nextTo"/>
        <c:crossAx val="73760128"/>
        <c:crosses val="autoZero"/>
        <c:auto val="1"/>
        <c:lblAlgn val="ctr"/>
        <c:lblOffset val="100"/>
      </c:catAx>
      <c:valAx>
        <c:axId val="73760128"/>
        <c:scaling>
          <c:orientation val="minMax"/>
        </c:scaling>
        <c:axPos val="l"/>
        <c:majorGridlines/>
        <c:numFmt formatCode="General" sourceLinked="1"/>
        <c:tickLblPos val="nextTo"/>
        <c:crossAx val="73758592"/>
        <c:crosses val="autoZero"/>
        <c:crossBetween val="between"/>
      </c:valAx>
      <c:serAx>
        <c:axId val="71115648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80808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3760128"/>
        <c:crosses val="autoZero"/>
        <c:tickLblSkip val="1"/>
        <c:tickMarkSkip val="1"/>
      </c:serAx>
      <c:spPr>
        <a:noFill/>
        <a:ln w="25401">
          <a:noFill/>
        </a:ln>
      </c:spPr>
    </c:plotArea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11"/>
      <c:hPercent val="54"/>
      <c:rotY val="10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sideWall>
    <c:backWall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9.6885813148788927E-2"/>
          <c:y val="5.2631578947368432E-2"/>
          <c:w val="0.86851211072664303"/>
          <c:h val="0.7052631578947365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Н.Г.-62%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Sheet1!$B$2:$B$2</c:f>
              <c:numCache>
                <c:formatCode>General</c:formatCode>
                <c:ptCount val="1"/>
                <c:pt idx="0">
                  <c:v>62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К.Г.-85%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Sheet1!$B$3:$B$3</c:f>
              <c:numCache>
                <c:formatCode>General</c:formatCode>
                <c:ptCount val="1"/>
                <c:pt idx="0">
                  <c:v>85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Sheet1!$B$4:$B$4</c:f>
              <c:numCache>
                <c:formatCode>General</c:formatCode>
                <c:ptCount val="1"/>
              </c:numCache>
            </c:numRef>
          </c:val>
        </c:ser>
        <c:gapDepth val="0"/>
        <c:shape val="cylinder"/>
        <c:axId val="74180096"/>
        <c:axId val="74181632"/>
        <c:axId val="0"/>
      </c:bar3DChart>
      <c:catAx>
        <c:axId val="74180096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2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74181632"/>
        <c:crosses val="autoZero"/>
        <c:auto val="1"/>
        <c:lblAlgn val="ctr"/>
        <c:lblOffset val="100"/>
        <c:tickLblSkip val="1"/>
        <c:tickMarkSkip val="1"/>
      </c:catAx>
      <c:valAx>
        <c:axId val="74181632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2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74180096"/>
        <c:crosses val="autoZero"/>
        <c:crossBetween val="between"/>
      </c:valAx>
      <c:spPr>
        <a:noFill/>
        <a:ln w="25399">
          <a:noFill/>
        </a:ln>
      </c:spPr>
    </c:plotArea>
    <c:legend>
      <c:legendPos val="b"/>
      <c:layout>
        <c:manualLayout>
          <c:xMode val="edge"/>
          <c:yMode val="edge"/>
          <c:x val="0.16608996539792401"/>
          <c:y val="0.8684210526315802"/>
          <c:w val="0.66782006920415293"/>
          <c:h val="0.11578947368421058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55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</c:chart>
  <c:spPr>
    <a:solidFill>
      <a:srgbClr val="FFFFFF"/>
    </a:solidFill>
    <a:ln>
      <a:noFill/>
    </a:ln>
  </c:spPr>
  <c:txPr>
    <a:bodyPr/>
    <a:lstStyle/>
    <a:p>
      <a:pPr>
        <a:defRPr sz="825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13</Pages>
  <Words>4302</Words>
  <Characters>24527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35</cp:revision>
  <cp:lastPrinted>2018-05-31T09:57:00Z</cp:lastPrinted>
  <dcterms:created xsi:type="dcterms:W3CDTF">2017-05-29T20:11:00Z</dcterms:created>
  <dcterms:modified xsi:type="dcterms:W3CDTF">2018-10-15T01:08:00Z</dcterms:modified>
</cp:coreProperties>
</file>